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3C58D" w14:textId="77777777" w:rsidR="00C02F89" w:rsidRPr="004171E0" w:rsidRDefault="000B3957" w:rsidP="00C02F89">
      <w:pPr>
        <w:pStyle w:val="Heading4"/>
        <w:spacing w:before="76" w:line="484" w:lineRule="auto"/>
        <w:ind w:left="0" w:right="40" w:hanging="2"/>
        <w:jc w:val="center"/>
        <w:rPr>
          <w:rFonts w:asciiTheme="minorHAnsi" w:hAnsiTheme="minorHAnsi" w:cstheme="minorHAnsi"/>
          <w:b/>
          <w:bCs/>
          <w:spacing w:val="-3"/>
        </w:rPr>
      </w:pPr>
      <w:r w:rsidRPr="004171E0">
        <w:rPr>
          <w:rFonts w:asciiTheme="minorHAnsi" w:hAnsiTheme="minorHAnsi" w:cstheme="minorHAnsi"/>
          <w:b/>
          <w:bCs/>
          <w:spacing w:val="-3"/>
        </w:rPr>
        <w:t xml:space="preserve">SECTION 05500 </w:t>
      </w:r>
    </w:p>
    <w:p w14:paraId="2FB4521C" w14:textId="3D3DF103" w:rsidR="000B3957" w:rsidRPr="004171E0" w:rsidRDefault="000B3957" w:rsidP="005E74A5">
      <w:pPr>
        <w:pStyle w:val="Heading4"/>
        <w:spacing w:before="76" w:line="484" w:lineRule="auto"/>
        <w:ind w:left="0" w:right="40" w:hanging="2"/>
        <w:jc w:val="center"/>
        <w:rPr>
          <w:rFonts w:asciiTheme="minorHAnsi" w:hAnsiTheme="minorHAnsi" w:cstheme="minorHAnsi"/>
          <w:b/>
          <w:bCs/>
        </w:rPr>
      </w:pPr>
      <w:r w:rsidRPr="004171E0">
        <w:rPr>
          <w:rFonts w:asciiTheme="minorHAnsi" w:hAnsiTheme="minorHAnsi" w:cstheme="minorHAnsi"/>
          <w:b/>
          <w:bCs/>
          <w:spacing w:val="-3"/>
          <w:u w:val="single"/>
        </w:rPr>
        <w:t xml:space="preserve">STRUCTURAL </w:t>
      </w:r>
      <w:r w:rsidRPr="004171E0">
        <w:rPr>
          <w:rFonts w:asciiTheme="minorHAnsi" w:hAnsiTheme="minorHAnsi" w:cstheme="minorHAnsi"/>
          <w:b/>
          <w:bCs/>
          <w:spacing w:val="-6"/>
          <w:u w:val="single"/>
        </w:rPr>
        <w:t>METALS</w:t>
      </w:r>
    </w:p>
    <w:p w14:paraId="33BEBBB6" w14:textId="77777777" w:rsidR="000B3957" w:rsidRPr="004171E0" w:rsidRDefault="000B3957" w:rsidP="000B3957">
      <w:pPr>
        <w:spacing w:line="275" w:lineRule="exact"/>
        <w:ind w:left="120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>PART 1 - GENERAL</w:t>
      </w:r>
    </w:p>
    <w:p w14:paraId="37341028" w14:textId="77777777" w:rsidR="000B3957" w:rsidRPr="004171E0" w:rsidRDefault="000B3957" w:rsidP="000B3957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635C9C9B" w14:textId="77777777" w:rsidR="000B3957" w:rsidRPr="004171E0" w:rsidRDefault="000B3957" w:rsidP="000B3957">
      <w:pPr>
        <w:pStyle w:val="Heading4"/>
        <w:tabs>
          <w:tab w:val="left" w:pos="839"/>
        </w:tabs>
        <w:spacing w:before="1"/>
        <w:ind w:left="120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1.01</w:t>
      </w:r>
      <w:r w:rsidRPr="004171E0">
        <w:rPr>
          <w:rFonts w:asciiTheme="minorHAnsi" w:hAnsiTheme="minorHAnsi" w:cstheme="minorHAnsi"/>
          <w:spacing w:val="-3"/>
        </w:rPr>
        <w:tab/>
      </w:r>
      <w:r w:rsidRPr="004171E0">
        <w:rPr>
          <w:rFonts w:asciiTheme="minorHAnsi" w:hAnsiTheme="minorHAnsi" w:cstheme="minorHAnsi"/>
        </w:rPr>
        <w:t>SCOPE OF</w:t>
      </w:r>
      <w:r w:rsidRPr="004171E0">
        <w:rPr>
          <w:rFonts w:asciiTheme="minorHAnsi" w:hAnsiTheme="minorHAnsi" w:cstheme="minorHAnsi"/>
          <w:spacing w:val="-13"/>
        </w:rPr>
        <w:t xml:space="preserve"> </w:t>
      </w:r>
      <w:r w:rsidRPr="004171E0">
        <w:rPr>
          <w:rFonts w:asciiTheme="minorHAnsi" w:hAnsiTheme="minorHAnsi" w:cstheme="minorHAnsi"/>
        </w:rPr>
        <w:t>WORK</w:t>
      </w:r>
    </w:p>
    <w:p w14:paraId="72F0CA7C" w14:textId="77777777" w:rsidR="000B3957" w:rsidRPr="004171E0" w:rsidRDefault="000B3957" w:rsidP="000B3957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1A94F1A2" w14:textId="55AD5B05" w:rsidR="000B3957" w:rsidRPr="004171E0" w:rsidRDefault="000B3957" w:rsidP="000B3957">
      <w:pPr>
        <w:pStyle w:val="ListParagraph"/>
        <w:numPr>
          <w:ilvl w:val="0"/>
          <w:numId w:val="4"/>
        </w:numPr>
        <w:tabs>
          <w:tab w:val="left" w:pos="1416"/>
        </w:tabs>
        <w:spacing w:line="242" w:lineRule="auto"/>
        <w:ind w:right="815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Furnish </w:t>
      </w:r>
      <w:r w:rsidRPr="004171E0">
        <w:rPr>
          <w:rFonts w:asciiTheme="minorHAnsi" w:hAnsiTheme="minorHAnsi" w:cstheme="minorHAnsi"/>
          <w:spacing w:val="-2"/>
          <w:sz w:val="24"/>
          <w:szCs w:val="24"/>
        </w:rPr>
        <w:t xml:space="preserve">all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labor, materials, </w:t>
      </w:r>
      <w:r w:rsidR="00955F17" w:rsidRPr="004171E0">
        <w:rPr>
          <w:rFonts w:asciiTheme="minorHAnsi" w:hAnsiTheme="minorHAnsi" w:cstheme="minorHAnsi"/>
          <w:spacing w:val="-3"/>
          <w:sz w:val="24"/>
          <w:szCs w:val="24"/>
        </w:rPr>
        <w:t>equipment,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and incidentals required </w:t>
      </w:r>
      <w:r w:rsidR="003A06C9" w:rsidRPr="004171E0">
        <w:rPr>
          <w:rFonts w:asciiTheme="minorHAnsi" w:hAnsiTheme="minorHAnsi" w:cstheme="minorHAnsi"/>
          <w:spacing w:val="-3"/>
          <w:sz w:val="24"/>
          <w:szCs w:val="24"/>
        </w:rPr>
        <w:t>to fabricate all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stairs,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walkways, grating,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frames</w:t>
      </w:r>
      <w:r w:rsidR="000F5CDC"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columns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, and other miscellaneous metal </w:t>
      </w:r>
      <w:r w:rsidRPr="004171E0">
        <w:rPr>
          <w:rFonts w:asciiTheme="minorHAnsi" w:hAnsiTheme="minorHAnsi" w:cstheme="minorHAnsi"/>
          <w:sz w:val="24"/>
          <w:szCs w:val="24"/>
        </w:rPr>
        <w:t xml:space="preserve">as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shown </w:t>
      </w:r>
      <w:r w:rsidRPr="004171E0">
        <w:rPr>
          <w:rFonts w:asciiTheme="minorHAnsi" w:hAnsiTheme="minorHAnsi" w:cstheme="minorHAnsi"/>
          <w:sz w:val="24"/>
          <w:szCs w:val="24"/>
        </w:rPr>
        <w:t xml:space="preserve">on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drawings and specified herein. </w:t>
      </w:r>
      <w:r w:rsidRPr="004171E0">
        <w:rPr>
          <w:rFonts w:asciiTheme="minorHAnsi" w:hAnsiTheme="minorHAnsi" w:cstheme="minorHAnsi"/>
          <w:sz w:val="24"/>
          <w:szCs w:val="24"/>
        </w:rPr>
        <w:t xml:space="preserve">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miscellaneous metal </w:t>
      </w:r>
      <w:r w:rsidRPr="004171E0">
        <w:rPr>
          <w:rFonts w:asciiTheme="minorHAnsi" w:hAnsiTheme="minorHAnsi" w:cstheme="minorHAnsi"/>
          <w:sz w:val="24"/>
          <w:szCs w:val="24"/>
        </w:rPr>
        <w:t xml:space="preserve">items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include, </w:t>
      </w:r>
      <w:r w:rsidRPr="004171E0">
        <w:rPr>
          <w:rFonts w:asciiTheme="minorHAnsi" w:hAnsiTheme="minorHAnsi" w:cstheme="minorHAnsi"/>
          <w:sz w:val="24"/>
          <w:szCs w:val="24"/>
        </w:rPr>
        <w:t xml:space="preserve">but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are </w:t>
      </w:r>
      <w:r w:rsidRPr="004171E0">
        <w:rPr>
          <w:rFonts w:asciiTheme="minorHAnsi" w:hAnsiTheme="minorHAnsi" w:cstheme="minorHAnsi"/>
          <w:sz w:val="24"/>
          <w:szCs w:val="24"/>
        </w:rPr>
        <w:t>not limited to, the</w:t>
      </w:r>
      <w:r w:rsidRPr="004171E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following:</w:t>
      </w:r>
    </w:p>
    <w:p w14:paraId="5F068D9F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1973E854" w14:textId="0C567BBB" w:rsidR="000B3957" w:rsidRPr="004171E0" w:rsidRDefault="003A06C9" w:rsidP="000B3957">
      <w:pPr>
        <w:pStyle w:val="Heading4"/>
        <w:numPr>
          <w:ilvl w:val="1"/>
          <w:numId w:val="4"/>
        </w:numPr>
        <w:tabs>
          <w:tab w:val="left" w:pos="1991"/>
          <w:tab w:val="left" w:pos="1992"/>
        </w:tabs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 xml:space="preserve">Base Plates, </w:t>
      </w:r>
      <w:r w:rsidR="000B3957" w:rsidRPr="004171E0">
        <w:rPr>
          <w:rFonts w:asciiTheme="minorHAnsi" w:hAnsiTheme="minorHAnsi" w:cstheme="minorHAnsi"/>
          <w:spacing w:val="-3"/>
        </w:rPr>
        <w:t xml:space="preserve">Anchors </w:t>
      </w:r>
      <w:r w:rsidR="000B3957" w:rsidRPr="004171E0">
        <w:rPr>
          <w:rFonts w:asciiTheme="minorHAnsi" w:hAnsiTheme="minorHAnsi" w:cstheme="minorHAnsi"/>
        </w:rPr>
        <w:t xml:space="preserve">or </w:t>
      </w:r>
      <w:r w:rsidR="000B3957" w:rsidRPr="004171E0">
        <w:rPr>
          <w:rFonts w:asciiTheme="minorHAnsi" w:hAnsiTheme="minorHAnsi" w:cstheme="minorHAnsi"/>
          <w:spacing w:val="-3"/>
        </w:rPr>
        <w:t>anchor</w:t>
      </w:r>
      <w:r w:rsidR="000B3957" w:rsidRPr="004171E0">
        <w:rPr>
          <w:rFonts w:asciiTheme="minorHAnsi" w:hAnsiTheme="minorHAnsi" w:cstheme="minorHAnsi"/>
          <w:spacing w:val="-15"/>
        </w:rPr>
        <w:t xml:space="preserve"> </w:t>
      </w:r>
      <w:r w:rsidR="000B3957" w:rsidRPr="004171E0">
        <w:rPr>
          <w:rFonts w:asciiTheme="minorHAnsi" w:hAnsiTheme="minorHAnsi" w:cstheme="minorHAnsi"/>
        </w:rPr>
        <w:t>bolts</w:t>
      </w:r>
      <w:r w:rsidRPr="004171E0">
        <w:rPr>
          <w:rFonts w:asciiTheme="minorHAnsi" w:hAnsiTheme="minorHAnsi" w:cstheme="minorHAnsi"/>
        </w:rPr>
        <w:t xml:space="preserve"> and structural connection bolts, washers, nuts.</w:t>
      </w:r>
    </w:p>
    <w:p w14:paraId="0EA490A5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A4DD146" w14:textId="77777777" w:rsidR="000B3957" w:rsidRPr="004171E0" w:rsidRDefault="000B3957" w:rsidP="000B3957">
      <w:pPr>
        <w:pStyle w:val="BodyText"/>
        <w:spacing w:before="8"/>
        <w:rPr>
          <w:rFonts w:asciiTheme="minorHAnsi" w:hAnsiTheme="minorHAnsi" w:cstheme="minorHAnsi"/>
          <w:sz w:val="24"/>
          <w:szCs w:val="24"/>
        </w:rPr>
      </w:pPr>
    </w:p>
    <w:p w14:paraId="62DD8C92" w14:textId="2462A871" w:rsidR="000B3957" w:rsidRPr="004171E0" w:rsidRDefault="000B3957" w:rsidP="005E74A5">
      <w:pPr>
        <w:pStyle w:val="ListParagraph"/>
        <w:numPr>
          <w:ilvl w:val="1"/>
          <w:numId w:val="4"/>
        </w:numPr>
        <w:tabs>
          <w:tab w:val="left" w:pos="1991"/>
          <w:tab w:val="left" w:pos="1992"/>
        </w:tabs>
        <w:spacing w:before="7" w:line="242" w:lineRule="auto"/>
        <w:ind w:left="1963" w:right="815" w:hanging="548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Steel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grating,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stair treads, plates, </w:t>
      </w:r>
      <w:r w:rsidR="00955F17" w:rsidRPr="004171E0">
        <w:rPr>
          <w:rFonts w:asciiTheme="minorHAnsi" w:hAnsiTheme="minorHAnsi" w:cstheme="minorHAnsi"/>
          <w:spacing w:val="-3"/>
          <w:sz w:val="24"/>
          <w:szCs w:val="24"/>
        </w:rPr>
        <w:t>angles,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and channels </w:t>
      </w:r>
      <w:r w:rsidRPr="004171E0">
        <w:rPr>
          <w:rFonts w:asciiTheme="minorHAnsi" w:hAnsiTheme="minorHAnsi" w:cstheme="minorHAnsi"/>
          <w:sz w:val="24"/>
          <w:szCs w:val="24"/>
        </w:rPr>
        <w:t xml:space="preserve">as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shown </w:t>
      </w:r>
      <w:r w:rsidRPr="004171E0">
        <w:rPr>
          <w:rFonts w:asciiTheme="minorHAnsi" w:hAnsiTheme="minorHAnsi" w:cstheme="minorHAnsi"/>
          <w:sz w:val="24"/>
          <w:szCs w:val="24"/>
        </w:rPr>
        <w:t xml:space="preserve">on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drawings </w:t>
      </w:r>
      <w:r w:rsidRPr="004171E0">
        <w:rPr>
          <w:rFonts w:asciiTheme="minorHAnsi" w:hAnsiTheme="minorHAnsi" w:cstheme="minorHAnsi"/>
          <w:sz w:val="24"/>
          <w:szCs w:val="24"/>
        </w:rPr>
        <w:t xml:space="preserve">or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necessary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modifications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</w:t>
      </w:r>
      <w:r w:rsidRPr="004171E0">
        <w:rPr>
          <w:rFonts w:asciiTheme="minorHAnsi" w:hAnsiTheme="minorHAnsi" w:cstheme="minorHAnsi"/>
          <w:spacing w:val="-2"/>
          <w:sz w:val="24"/>
          <w:szCs w:val="24"/>
        </w:rPr>
        <w:t xml:space="preserve">existing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stairs, </w:t>
      </w:r>
      <w:proofErr w:type="gramStart"/>
      <w:r w:rsidRPr="004171E0">
        <w:rPr>
          <w:rFonts w:asciiTheme="minorHAnsi" w:hAnsiTheme="minorHAnsi" w:cstheme="minorHAnsi"/>
          <w:spacing w:val="-4"/>
          <w:sz w:val="24"/>
          <w:szCs w:val="24"/>
        </w:rPr>
        <w:t>walkways</w:t>
      </w:r>
      <w:proofErr w:type="gramEnd"/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and handrails</w:t>
      </w:r>
      <w:r w:rsidR="003A06C9" w:rsidRPr="004171E0">
        <w:rPr>
          <w:rFonts w:asciiTheme="minorHAnsi" w:hAnsiTheme="minorHAnsi" w:cstheme="minorHAnsi"/>
          <w:sz w:val="24"/>
          <w:szCs w:val="24"/>
        </w:rPr>
        <w:t>.</w:t>
      </w:r>
      <w:r w:rsidR="00A9297C" w:rsidRPr="004171E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866B094" w14:textId="77777777" w:rsidR="000B3957" w:rsidRPr="004171E0" w:rsidRDefault="00E05225" w:rsidP="000B3957">
      <w:pPr>
        <w:pStyle w:val="ListParagraph"/>
        <w:numPr>
          <w:ilvl w:val="1"/>
          <w:numId w:val="3"/>
        </w:numPr>
        <w:tabs>
          <w:tab w:val="left" w:pos="839"/>
          <w:tab w:val="left" w:pos="840"/>
        </w:tabs>
        <w:spacing w:before="9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pict w14:anchorId="2D18E921">
          <v:shape id="_x0000_s1026" style="position:absolute;left:0;text-align:left;margin-left:63pt;margin-top:-37.1pt;width:.75pt;height:27.85pt;z-index:251659264;mso-position-horizontal-relative:page" coordorigin="1260,-742" coordsize="15,557" path="m1274,-742r-14,l1260,-464r,279l1274,-185r,-279l1274,-742xe" fillcolor="black" stroked="f">
            <v:path arrowok="t"/>
            <w10:wrap anchorx="page"/>
          </v:shape>
        </w:pict>
      </w:r>
      <w:r w:rsidR="000B3957" w:rsidRPr="004171E0">
        <w:rPr>
          <w:rFonts w:asciiTheme="minorHAnsi" w:hAnsiTheme="minorHAnsi" w:cstheme="minorHAnsi"/>
          <w:spacing w:val="-4"/>
          <w:sz w:val="24"/>
          <w:szCs w:val="24"/>
        </w:rPr>
        <w:t>COORDINATION</w:t>
      </w:r>
    </w:p>
    <w:p w14:paraId="4690FB0D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2FC0108" w14:textId="77777777" w:rsidR="000B3957" w:rsidRPr="004171E0" w:rsidRDefault="000B3957" w:rsidP="000B3957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58C06B8B" w14:textId="28DFBAEC" w:rsidR="000B3957" w:rsidRPr="004171E0" w:rsidRDefault="000B3957" w:rsidP="000B3957">
      <w:pPr>
        <w:pStyle w:val="Heading4"/>
        <w:numPr>
          <w:ilvl w:val="2"/>
          <w:numId w:val="3"/>
        </w:numPr>
        <w:tabs>
          <w:tab w:val="left" w:pos="1415"/>
          <w:tab w:val="left" w:pos="1416"/>
        </w:tabs>
        <w:spacing w:line="242" w:lineRule="auto"/>
        <w:ind w:right="1180" w:hanging="749"/>
        <w:jc w:val="left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</w:rPr>
        <w:t xml:space="preserve">The </w:t>
      </w:r>
      <w:r w:rsidRPr="004171E0">
        <w:rPr>
          <w:rFonts w:asciiTheme="minorHAnsi" w:hAnsiTheme="minorHAnsi" w:cstheme="minorHAnsi"/>
          <w:spacing w:val="-3"/>
        </w:rPr>
        <w:t xml:space="preserve">work </w:t>
      </w:r>
      <w:r w:rsidRPr="004171E0">
        <w:rPr>
          <w:rFonts w:asciiTheme="minorHAnsi" w:hAnsiTheme="minorHAnsi" w:cstheme="minorHAnsi"/>
        </w:rPr>
        <w:t xml:space="preserve">of this </w:t>
      </w:r>
      <w:r w:rsidRPr="004171E0">
        <w:rPr>
          <w:rFonts w:asciiTheme="minorHAnsi" w:hAnsiTheme="minorHAnsi" w:cstheme="minorHAnsi"/>
          <w:spacing w:val="-3"/>
        </w:rPr>
        <w:t xml:space="preserve">section shall </w:t>
      </w:r>
      <w:r w:rsidRPr="004171E0">
        <w:rPr>
          <w:rFonts w:asciiTheme="minorHAnsi" w:hAnsiTheme="minorHAnsi" w:cstheme="minorHAnsi"/>
        </w:rPr>
        <w:t xml:space="preserve">be </w:t>
      </w:r>
      <w:r w:rsidRPr="004171E0">
        <w:rPr>
          <w:rFonts w:asciiTheme="minorHAnsi" w:hAnsiTheme="minorHAnsi" w:cstheme="minorHAnsi"/>
          <w:spacing w:val="-3"/>
        </w:rPr>
        <w:t xml:space="preserve">completely coordinated </w:t>
      </w:r>
      <w:r w:rsidRPr="004171E0">
        <w:rPr>
          <w:rFonts w:asciiTheme="minorHAnsi" w:hAnsiTheme="minorHAnsi" w:cstheme="minorHAnsi"/>
        </w:rPr>
        <w:t xml:space="preserve">with the </w:t>
      </w:r>
      <w:r w:rsidRPr="004171E0">
        <w:rPr>
          <w:rFonts w:asciiTheme="minorHAnsi" w:hAnsiTheme="minorHAnsi" w:cstheme="minorHAnsi"/>
          <w:spacing w:val="-3"/>
        </w:rPr>
        <w:t xml:space="preserve">work </w:t>
      </w:r>
      <w:r w:rsidRPr="004171E0">
        <w:rPr>
          <w:rFonts w:asciiTheme="minorHAnsi" w:hAnsiTheme="minorHAnsi" w:cstheme="minorHAnsi"/>
        </w:rPr>
        <w:t xml:space="preserve">of </w:t>
      </w:r>
      <w:r w:rsidRPr="004171E0">
        <w:rPr>
          <w:rFonts w:asciiTheme="minorHAnsi" w:hAnsiTheme="minorHAnsi" w:cstheme="minorHAnsi"/>
          <w:spacing w:val="-3"/>
        </w:rPr>
        <w:t xml:space="preserve">other sections. Verify </w:t>
      </w:r>
      <w:r w:rsidRPr="004171E0">
        <w:rPr>
          <w:rFonts w:asciiTheme="minorHAnsi" w:hAnsiTheme="minorHAnsi" w:cstheme="minorHAnsi"/>
        </w:rPr>
        <w:t xml:space="preserve">at the site both the </w:t>
      </w:r>
      <w:r w:rsidRPr="004171E0">
        <w:rPr>
          <w:rFonts w:asciiTheme="minorHAnsi" w:hAnsiTheme="minorHAnsi" w:cstheme="minorHAnsi"/>
          <w:spacing w:val="-3"/>
        </w:rPr>
        <w:t xml:space="preserve">dimensions and work </w:t>
      </w:r>
      <w:r w:rsidRPr="004171E0">
        <w:rPr>
          <w:rFonts w:asciiTheme="minorHAnsi" w:hAnsiTheme="minorHAnsi" w:cstheme="minorHAnsi"/>
        </w:rPr>
        <w:t xml:space="preserve">of items of </w:t>
      </w:r>
      <w:r w:rsidRPr="004171E0">
        <w:rPr>
          <w:rFonts w:asciiTheme="minorHAnsi" w:hAnsiTheme="minorHAnsi" w:cstheme="minorHAnsi"/>
          <w:spacing w:val="-3"/>
        </w:rPr>
        <w:t xml:space="preserve">work </w:t>
      </w:r>
      <w:r w:rsidRPr="004171E0">
        <w:rPr>
          <w:rFonts w:asciiTheme="minorHAnsi" w:hAnsiTheme="minorHAnsi" w:cstheme="minorHAnsi"/>
        </w:rPr>
        <w:t xml:space="preserve">in this </w:t>
      </w:r>
      <w:r w:rsidRPr="004171E0">
        <w:rPr>
          <w:rFonts w:asciiTheme="minorHAnsi" w:hAnsiTheme="minorHAnsi" w:cstheme="minorHAnsi"/>
          <w:spacing w:val="-3"/>
        </w:rPr>
        <w:t xml:space="preserve">section before fabrication and </w:t>
      </w:r>
      <w:r w:rsidR="003A06C9" w:rsidRPr="004171E0">
        <w:rPr>
          <w:rFonts w:asciiTheme="minorHAnsi" w:hAnsiTheme="minorHAnsi" w:cstheme="minorHAnsi"/>
          <w:spacing w:val="-3"/>
        </w:rPr>
        <w:t xml:space="preserve">delivery </w:t>
      </w:r>
      <w:r w:rsidRPr="004171E0">
        <w:rPr>
          <w:rFonts w:asciiTheme="minorHAnsi" w:hAnsiTheme="minorHAnsi" w:cstheme="minorHAnsi"/>
        </w:rPr>
        <w:t xml:space="preserve">of items </w:t>
      </w:r>
      <w:r w:rsidRPr="004171E0">
        <w:rPr>
          <w:rFonts w:asciiTheme="minorHAnsi" w:hAnsiTheme="minorHAnsi" w:cstheme="minorHAnsi"/>
          <w:spacing w:val="-4"/>
        </w:rPr>
        <w:t xml:space="preserve">herein </w:t>
      </w:r>
      <w:r w:rsidRPr="004171E0">
        <w:rPr>
          <w:rFonts w:asciiTheme="minorHAnsi" w:hAnsiTheme="minorHAnsi" w:cstheme="minorHAnsi"/>
          <w:spacing w:val="-3"/>
        </w:rPr>
        <w:t>specified.</w:t>
      </w:r>
    </w:p>
    <w:p w14:paraId="68EA92F4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0A148438" w14:textId="5CEBA40F" w:rsidR="000B3957" w:rsidRPr="004171E0" w:rsidRDefault="000B3957" w:rsidP="000B3957">
      <w:pPr>
        <w:pStyle w:val="ListParagraph"/>
        <w:numPr>
          <w:ilvl w:val="2"/>
          <w:numId w:val="3"/>
        </w:numPr>
        <w:tabs>
          <w:tab w:val="left" w:pos="1415"/>
          <w:tab w:val="left" w:pos="1416"/>
        </w:tabs>
        <w:spacing w:line="242" w:lineRule="auto"/>
        <w:ind w:left="1416" w:right="816" w:hanging="576"/>
        <w:jc w:val="left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Furnish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pertinent trades </w:t>
      </w:r>
      <w:r w:rsidRPr="004171E0">
        <w:rPr>
          <w:rFonts w:asciiTheme="minorHAnsi" w:hAnsiTheme="minorHAnsi" w:cstheme="minorHAnsi"/>
          <w:spacing w:val="-2"/>
          <w:sz w:val="24"/>
          <w:szCs w:val="24"/>
        </w:rPr>
        <w:t xml:space="preserve">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items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included under </w:t>
      </w:r>
      <w:r w:rsidRPr="004171E0">
        <w:rPr>
          <w:rFonts w:asciiTheme="minorHAnsi" w:hAnsiTheme="minorHAnsi" w:cstheme="minorHAnsi"/>
          <w:sz w:val="24"/>
          <w:szCs w:val="24"/>
        </w:rPr>
        <w:t xml:space="preserve">this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section that are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be built into the </w:t>
      </w:r>
      <w:r w:rsidR="00955F17" w:rsidRPr="004171E0">
        <w:rPr>
          <w:rFonts w:asciiTheme="minorHAnsi" w:hAnsiTheme="minorHAnsi" w:cstheme="minorHAnsi"/>
          <w:spacing w:val="-3"/>
          <w:sz w:val="24"/>
          <w:szCs w:val="24"/>
        </w:rPr>
        <w:t>work.</w:t>
      </w:r>
    </w:p>
    <w:p w14:paraId="50210932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1E6AAD7D" w14:textId="77777777" w:rsidR="000B3957" w:rsidRPr="004171E0" w:rsidRDefault="000B3957" w:rsidP="000B3957">
      <w:pPr>
        <w:pStyle w:val="Heading4"/>
        <w:numPr>
          <w:ilvl w:val="1"/>
          <w:numId w:val="3"/>
        </w:numPr>
        <w:tabs>
          <w:tab w:val="left" w:pos="839"/>
          <w:tab w:val="left" w:pos="840"/>
        </w:tabs>
        <w:spacing w:before="1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</w:rPr>
        <w:t>SHOP</w:t>
      </w:r>
      <w:r w:rsidRPr="004171E0">
        <w:rPr>
          <w:rFonts w:asciiTheme="minorHAnsi" w:hAnsiTheme="minorHAnsi" w:cstheme="minorHAnsi"/>
          <w:spacing w:val="-5"/>
        </w:rPr>
        <w:t xml:space="preserve"> </w:t>
      </w:r>
      <w:r w:rsidRPr="004171E0">
        <w:rPr>
          <w:rFonts w:asciiTheme="minorHAnsi" w:hAnsiTheme="minorHAnsi" w:cstheme="minorHAnsi"/>
          <w:spacing w:val="-4"/>
        </w:rPr>
        <w:t>DRAWINGS</w:t>
      </w:r>
    </w:p>
    <w:p w14:paraId="7D8E6494" w14:textId="77777777" w:rsidR="000B3957" w:rsidRPr="004171E0" w:rsidRDefault="000B3957" w:rsidP="000B3957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5AB58F9B" w14:textId="13CA3619" w:rsidR="000B3957" w:rsidRPr="004171E0" w:rsidRDefault="000B3957" w:rsidP="000B3957">
      <w:pPr>
        <w:pStyle w:val="ListParagraph"/>
        <w:numPr>
          <w:ilvl w:val="2"/>
          <w:numId w:val="3"/>
        </w:numPr>
        <w:tabs>
          <w:tab w:val="left" w:pos="1415"/>
          <w:tab w:val="left" w:pos="1416"/>
        </w:tabs>
        <w:spacing w:before="1" w:line="242" w:lineRule="auto"/>
        <w:ind w:left="1372" w:right="1057" w:hanging="533"/>
        <w:jc w:val="left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ab/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Detail </w:t>
      </w:r>
      <w:r w:rsidR="003A06C9"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shop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drawings, </w:t>
      </w:r>
      <w:r w:rsidRPr="004171E0">
        <w:rPr>
          <w:rFonts w:asciiTheme="minorHAnsi" w:hAnsiTheme="minorHAnsi" w:cstheme="minorHAnsi"/>
          <w:sz w:val="24"/>
          <w:szCs w:val="24"/>
        </w:rPr>
        <w:t xml:space="preserve">as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provided for </w:t>
      </w:r>
      <w:r w:rsidRPr="004171E0">
        <w:rPr>
          <w:rFonts w:asciiTheme="minorHAnsi" w:hAnsiTheme="minorHAnsi" w:cstheme="minorHAnsi"/>
          <w:sz w:val="24"/>
          <w:szCs w:val="24"/>
        </w:rPr>
        <w:t xml:space="preserve">in the </w:t>
      </w:r>
      <w:r w:rsidR="003A06C9" w:rsidRPr="004171E0">
        <w:rPr>
          <w:rFonts w:asciiTheme="minorHAnsi" w:hAnsiTheme="minorHAnsi" w:cstheme="minorHAnsi"/>
          <w:spacing w:val="-4"/>
          <w:sz w:val="24"/>
          <w:szCs w:val="24"/>
        </w:rPr>
        <w:t>Section 01010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and Section 01340, showing </w:t>
      </w:r>
      <w:r w:rsidRPr="004171E0">
        <w:rPr>
          <w:rFonts w:asciiTheme="minorHAnsi" w:hAnsiTheme="minorHAnsi" w:cstheme="minorHAnsi"/>
          <w:sz w:val="24"/>
          <w:szCs w:val="24"/>
        </w:rPr>
        <w:t xml:space="preserve">sizes of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members, method </w:t>
      </w:r>
      <w:r w:rsidRPr="004171E0">
        <w:rPr>
          <w:rFonts w:asciiTheme="minorHAnsi" w:hAnsiTheme="minorHAnsi" w:cstheme="minorHAnsi"/>
          <w:sz w:val="24"/>
          <w:szCs w:val="24"/>
        </w:rPr>
        <w:t xml:space="preserve">of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assembly, anchorage,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and connection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other members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submitted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Engineer for approval before</w:t>
      </w:r>
      <w:r w:rsidRPr="004171E0">
        <w:rPr>
          <w:rFonts w:asciiTheme="minorHAnsi" w:hAnsiTheme="minorHAnsi" w:cstheme="minorHAnsi"/>
          <w:spacing w:val="-32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fabrication.</w:t>
      </w:r>
    </w:p>
    <w:p w14:paraId="0253014F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4565D890" w14:textId="77777777" w:rsidR="000B3957" w:rsidRPr="004171E0" w:rsidRDefault="000B3957" w:rsidP="000B3957">
      <w:pPr>
        <w:pStyle w:val="BodyText"/>
        <w:spacing w:before="3"/>
        <w:rPr>
          <w:rFonts w:asciiTheme="minorHAnsi" w:hAnsiTheme="minorHAnsi" w:cstheme="minorHAnsi"/>
          <w:sz w:val="24"/>
          <w:szCs w:val="24"/>
        </w:rPr>
      </w:pPr>
    </w:p>
    <w:p w14:paraId="6F31F43D" w14:textId="77777777" w:rsidR="000B3957" w:rsidRPr="004171E0" w:rsidRDefault="000B3957" w:rsidP="000B3957">
      <w:pPr>
        <w:pStyle w:val="Heading4"/>
        <w:numPr>
          <w:ilvl w:val="1"/>
          <w:numId w:val="3"/>
        </w:numPr>
        <w:tabs>
          <w:tab w:val="left" w:pos="839"/>
          <w:tab w:val="left" w:pos="840"/>
        </w:tabs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5"/>
        </w:rPr>
        <w:t>FIELD</w:t>
      </w:r>
      <w:r w:rsidRPr="004171E0">
        <w:rPr>
          <w:rFonts w:asciiTheme="minorHAnsi" w:hAnsiTheme="minorHAnsi" w:cstheme="minorHAnsi"/>
          <w:spacing w:val="-6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MEASUREMENTS</w:t>
      </w:r>
    </w:p>
    <w:p w14:paraId="6A73B687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742E484F" w14:textId="16FA24F7" w:rsidR="000B3957" w:rsidRPr="004171E0" w:rsidRDefault="000B3957" w:rsidP="000B3957">
      <w:pPr>
        <w:spacing w:line="242" w:lineRule="auto"/>
        <w:ind w:left="1416" w:right="801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 xml:space="preserve">Field measurements shall be taken at the site to verify or supplement indicated </w:t>
      </w:r>
      <w:r w:rsidR="003A06C9" w:rsidRPr="004171E0">
        <w:rPr>
          <w:rFonts w:asciiTheme="minorHAnsi" w:hAnsiTheme="minorHAnsi" w:cstheme="minorHAnsi"/>
          <w:sz w:val="24"/>
          <w:szCs w:val="24"/>
        </w:rPr>
        <w:t xml:space="preserve">Drawing </w:t>
      </w:r>
      <w:r w:rsidRPr="004171E0">
        <w:rPr>
          <w:rFonts w:asciiTheme="minorHAnsi" w:hAnsiTheme="minorHAnsi" w:cstheme="minorHAnsi"/>
          <w:sz w:val="24"/>
          <w:szCs w:val="24"/>
        </w:rPr>
        <w:t>dimensions and to insure proper fitting of all items before fabrication.</w:t>
      </w:r>
    </w:p>
    <w:p w14:paraId="2E98F4CA" w14:textId="77777777" w:rsidR="000B3957" w:rsidRPr="004171E0" w:rsidRDefault="000B3957" w:rsidP="000B3957">
      <w:pPr>
        <w:pStyle w:val="BodyText"/>
        <w:spacing w:before="2"/>
        <w:rPr>
          <w:rFonts w:asciiTheme="minorHAnsi" w:hAnsiTheme="minorHAnsi" w:cstheme="minorHAnsi"/>
          <w:sz w:val="24"/>
          <w:szCs w:val="24"/>
        </w:rPr>
      </w:pPr>
    </w:p>
    <w:p w14:paraId="3CF3A70D" w14:textId="77777777" w:rsidR="000B3957" w:rsidRPr="004171E0" w:rsidRDefault="000B3957" w:rsidP="000B3957">
      <w:pPr>
        <w:pStyle w:val="Heading4"/>
        <w:tabs>
          <w:tab w:val="left" w:pos="839"/>
        </w:tabs>
        <w:ind w:left="120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1.06</w:t>
      </w:r>
      <w:r w:rsidRPr="004171E0">
        <w:rPr>
          <w:rFonts w:asciiTheme="minorHAnsi" w:hAnsiTheme="minorHAnsi" w:cstheme="minorHAnsi"/>
          <w:spacing w:val="-3"/>
        </w:rPr>
        <w:tab/>
        <w:t>REFERENCE</w:t>
      </w:r>
      <w:r w:rsidRPr="004171E0">
        <w:rPr>
          <w:rFonts w:asciiTheme="minorHAnsi" w:hAnsiTheme="minorHAnsi" w:cstheme="minorHAnsi"/>
          <w:spacing w:val="-5"/>
        </w:rPr>
        <w:t xml:space="preserve"> </w:t>
      </w:r>
      <w:r w:rsidRPr="004171E0">
        <w:rPr>
          <w:rFonts w:asciiTheme="minorHAnsi" w:hAnsiTheme="minorHAnsi" w:cstheme="minorHAnsi"/>
          <w:spacing w:val="-4"/>
        </w:rPr>
        <w:t>SPECIFICATIONS</w:t>
      </w:r>
    </w:p>
    <w:p w14:paraId="6A5C6401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757562BC" w14:textId="77777777" w:rsidR="000B3957" w:rsidRPr="004171E0" w:rsidRDefault="000B3957" w:rsidP="000B3957">
      <w:pPr>
        <w:ind w:left="1416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>Unless otherwise specified, materials shall conform to the following:</w:t>
      </w:r>
    </w:p>
    <w:p w14:paraId="21F147F4" w14:textId="77777777" w:rsidR="000B3957" w:rsidRPr="004171E0" w:rsidRDefault="000B3957" w:rsidP="000B3957">
      <w:pPr>
        <w:pStyle w:val="Heading4"/>
        <w:tabs>
          <w:tab w:val="left" w:pos="5879"/>
        </w:tabs>
        <w:spacing w:before="90"/>
        <w:ind w:left="1416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lastRenderedPageBreak/>
        <w:t>Structural</w:t>
      </w:r>
      <w:r w:rsidRPr="004171E0">
        <w:rPr>
          <w:rFonts w:asciiTheme="minorHAnsi" w:hAnsiTheme="minorHAnsi" w:cstheme="minorHAnsi"/>
          <w:spacing w:val="-4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Steel</w:t>
      </w:r>
      <w:r w:rsidRPr="004171E0">
        <w:rPr>
          <w:rFonts w:asciiTheme="minorHAnsi" w:hAnsiTheme="minorHAnsi" w:cstheme="minorHAnsi"/>
          <w:spacing w:val="-3"/>
        </w:rPr>
        <w:tab/>
      </w:r>
      <w:r w:rsidRPr="004171E0">
        <w:rPr>
          <w:rFonts w:asciiTheme="minorHAnsi" w:hAnsiTheme="minorHAnsi" w:cstheme="minorHAnsi"/>
        </w:rPr>
        <w:t>ASTM</w:t>
      </w:r>
      <w:r w:rsidRPr="004171E0">
        <w:rPr>
          <w:rFonts w:asciiTheme="minorHAnsi" w:hAnsiTheme="minorHAnsi" w:cstheme="minorHAnsi"/>
          <w:spacing w:val="-5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A36/A992</w:t>
      </w:r>
    </w:p>
    <w:p w14:paraId="40622EBD" w14:textId="28049F5D" w:rsidR="000B3957" w:rsidRPr="004171E0" w:rsidRDefault="00C02F89" w:rsidP="000B3957">
      <w:pPr>
        <w:tabs>
          <w:tab w:val="left" w:pos="5699"/>
        </w:tabs>
        <w:spacing w:before="2"/>
        <w:ind w:left="1329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 </w:t>
      </w:r>
      <w:r w:rsidR="000B3957" w:rsidRPr="004171E0">
        <w:rPr>
          <w:rFonts w:asciiTheme="minorHAnsi" w:hAnsiTheme="minorHAnsi" w:cstheme="minorHAnsi"/>
          <w:spacing w:val="-3"/>
          <w:sz w:val="24"/>
          <w:szCs w:val="24"/>
        </w:rPr>
        <w:t>Steel Tubing</w:t>
      </w:r>
      <w:r w:rsidR="000B3957" w:rsidRPr="004171E0">
        <w:rPr>
          <w:rFonts w:asciiTheme="minorHAnsi" w:hAnsiTheme="minorHAnsi" w:cstheme="minorHAnsi"/>
          <w:spacing w:val="-3"/>
          <w:sz w:val="24"/>
          <w:szCs w:val="24"/>
        </w:rPr>
        <w:tab/>
      </w:r>
      <w:r w:rsidR="00955F17" w:rsidRPr="004171E0">
        <w:rPr>
          <w:rFonts w:asciiTheme="minorHAnsi" w:hAnsiTheme="minorHAnsi" w:cstheme="minorHAnsi"/>
          <w:spacing w:val="-3"/>
          <w:sz w:val="24"/>
          <w:szCs w:val="24"/>
        </w:rPr>
        <w:tab/>
        <w:t xml:space="preserve">   ASTM</w:t>
      </w:r>
      <w:r w:rsidR="000B3957"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0B3957" w:rsidRPr="004171E0">
        <w:rPr>
          <w:rFonts w:asciiTheme="minorHAnsi" w:hAnsiTheme="minorHAnsi" w:cstheme="minorHAnsi"/>
          <w:spacing w:val="-3"/>
          <w:sz w:val="24"/>
          <w:szCs w:val="24"/>
        </w:rPr>
        <w:t>A500</w:t>
      </w:r>
    </w:p>
    <w:p w14:paraId="11A7CCFF" w14:textId="77777777" w:rsidR="000B3957" w:rsidRPr="004171E0" w:rsidRDefault="000B3957" w:rsidP="000B3957">
      <w:pPr>
        <w:pStyle w:val="Heading4"/>
        <w:tabs>
          <w:tab w:val="left" w:pos="5879"/>
        </w:tabs>
        <w:spacing w:before="3"/>
        <w:ind w:left="1416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Welded and Seamless</w:t>
      </w:r>
      <w:r w:rsidRPr="004171E0">
        <w:rPr>
          <w:rFonts w:asciiTheme="minorHAnsi" w:hAnsiTheme="minorHAnsi" w:cstheme="minorHAnsi"/>
          <w:spacing w:val="-7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Steel</w:t>
      </w:r>
      <w:r w:rsidRPr="004171E0">
        <w:rPr>
          <w:rFonts w:asciiTheme="minorHAnsi" w:hAnsiTheme="minorHAnsi" w:cstheme="minorHAnsi"/>
          <w:spacing w:val="-4"/>
        </w:rPr>
        <w:t xml:space="preserve"> </w:t>
      </w:r>
      <w:r w:rsidRPr="004171E0">
        <w:rPr>
          <w:rFonts w:asciiTheme="minorHAnsi" w:hAnsiTheme="minorHAnsi" w:cstheme="minorHAnsi"/>
        </w:rPr>
        <w:t>Pipe</w:t>
      </w:r>
      <w:r w:rsidRPr="004171E0">
        <w:rPr>
          <w:rFonts w:asciiTheme="minorHAnsi" w:hAnsiTheme="minorHAnsi" w:cstheme="minorHAnsi"/>
        </w:rPr>
        <w:tab/>
        <w:t>ASTM</w:t>
      </w:r>
      <w:r w:rsidRPr="004171E0">
        <w:rPr>
          <w:rFonts w:asciiTheme="minorHAnsi" w:hAnsiTheme="minorHAnsi" w:cstheme="minorHAnsi"/>
          <w:spacing w:val="-6"/>
        </w:rPr>
        <w:t xml:space="preserve"> </w:t>
      </w:r>
      <w:r w:rsidRPr="004171E0">
        <w:rPr>
          <w:rFonts w:asciiTheme="minorHAnsi" w:hAnsiTheme="minorHAnsi" w:cstheme="minorHAnsi"/>
        </w:rPr>
        <w:t>A53</w:t>
      </w:r>
    </w:p>
    <w:p w14:paraId="6D701F49" w14:textId="77777777" w:rsidR="000B3957" w:rsidRPr="004171E0" w:rsidRDefault="000B3957" w:rsidP="000B3957">
      <w:pPr>
        <w:tabs>
          <w:tab w:val="left" w:pos="5879"/>
        </w:tabs>
        <w:spacing w:before="2"/>
        <w:ind w:left="1416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Galvanizing,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general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ab/>
      </w:r>
      <w:r w:rsidRPr="004171E0">
        <w:rPr>
          <w:rFonts w:asciiTheme="minorHAnsi" w:hAnsiTheme="minorHAnsi" w:cstheme="minorHAnsi"/>
          <w:sz w:val="24"/>
          <w:szCs w:val="24"/>
        </w:rPr>
        <w:t>ASTM</w:t>
      </w:r>
      <w:r w:rsidRPr="004171E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A123</w:t>
      </w:r>
    </w:p>
    <w:p w14:paraId="016D2CC2" w14:textId="77777777" w:rsidR="000B3957" w:rsidRPr="004171E0" w:rsidRDefault="000B3957" w:rsidP="000B3957">
      <w:pPr>
        <w:pStyle w:val="Heading4"/>
        <w:tabs>
          <w:tab w:val="left" w:pos="5879"/>
        </w:tabs>
        <w:spacing w:before="3"/>
        <w:ind w:left="1416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Galvanizing,</w:t>
      </w:r>
      <w:r w:rsidRPr="004171E0">
        <w:rPr>
          <w:rFonts w:asciiTheme="minorHAnsi" w:hAnsiTheme="minorHAnsi" w:cstheme="minorHAnsi"/>
          <w:spacing w:val="-2"/>
        </w:rPr>
        <w:t xml:space="preserve"> </w:t>
      </w:r>
      <w:r w:rsidRPr="004171E0">
        <w:rPr>
          <w:rFonts w:asciiTheme="minorHAnsi" w:hAnsiTheme="minorHAnsi" w:cstheme="minorHAnsi"/>
          <w:spacing w:val="-4"/>
        </w:rPr>
        <w:t>hardware</w:t>
      </w:r>
      <w:r w:rsidRPr="004171E0">
        <w:rPr>
          <w:rFonts w:asciiTheme="minorHAnsi" w:hAnsiTheme="minorHAnsi" w:cstheme="minorHAnsi"/>
          <w:spacing w:val="-4"/>
        </w:rPr>
        <w:tab/>
      </w:r>
      <w:r w:rsidRPr="004171E0">
        <w:rPr>
          <w:rFonts w:asciiTheme="minorHAnsi" w:hAnsiTheme="minorHAnsi" w:cstheme="minorHAnsi"/>
        </w:rPr>
        <w:t>ASTM</w:t>
      </w:r>
      <w:r w:rsidRPr="004171E0">
        <w:rPr>
          <w:rFonts w:asciiTheme="minorHAnsi" w:hAnsiTheme="minorHAnsi" w:cstheme="minorHAnsi"/>
          <w:spacing w:val="-10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A153</w:t>
      </w:r>
    </w:p>
    <w:p w14:paraId="545ABE0E" w14:textId="77777777" w:rsidR="000B3957" w:rsidRPr="004171E0" w:rsidRDefault="000B3957" w:rsidP="000B3957">
      <w:pPr>
        <w:tabs>
          <w:tab w:val="left" w:pos="5879"/>
        </w:tabs>
        <w:spacing w:before="2"/>
        <w:ind w:left="1416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>Galvanizing, assemblies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ab/>
      </w:r>
      <w:r w:rsidRPr="004171E0">
        <w:rPr>
          <w:rFonts w:asciiTheme="minorHAnsi" w:hAnsiTheme="minorHAnsi" w:cstheme="minorHAnsi"/>
          <w:sz w:val="24"/>
          <w:szCs w:val="24"/>
        </w:rPr>
        <w:t>ASTM</w:t>
      </w:r>
      <w:r w:rsidRPr="004171E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A386</w:t>
      </w:r>
    </w:p>
    <w:p w14:paraId="383A060A" w14:textId="77777777" w:rsidR="000B3957" w:rsidRPr="004171E0" w:rsidRDefault="000B3957" w:rsidP="000B3957">
      <w:pPr>
        <w:pStyle w:val="Heading4"/>
        <w:tabs>
          <w:tab w:val="left" w:pos="5879"/>
        </w:tabs>
        <w:spacing w:before="2"/>
        <w:ind w:left="1416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Bolts</w:t>
      </w:r>
      <w:r w:rsidRPr="004171E0">
        <w:rPr>
          <w:rFonts w:asciiTheme="minorHAnsi" w:hAnsiTheme="minorHAnsi" w:cstheme="minorHAnsi"/>
          <w:spacing w:val="-6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and</w:t>
      </w:r>
      <w:r w:rsidRPr="004171E0">
        <w:rPr>
          <w:rFonts w:asciiTheme="minorHAnsi" w:hAnsiTheme="minorHAnsi" w:cstheme="minorHAnsi"/>
          <w:spacing w:val="-6"/>
        </w:rPr>
        <w:t xml:space="preserve"> </w:t>
      </w:r>
      <w:r w:rsidRPr="004171E0">
        <w:rPr>
          <w:rFonts w:asciiTheme="minorHAnsi" w:hAnsiTheme="minorHAnsi" w:cstheme="minorHAnsi"/>
        </w:rPr>
        <w:t>Nuts</w:t>
      </w:r>
      <w:r w:rsidRPr="004171E0">
        <w:rPr>
          <w:rFonts w:asciiTheme="minorHAnsi" w:hAnsiTheme="minorHAnsi" w:cstheme="minorHAnsi"/>
        </w:rPr>
        <w:tab/>
        <w:t>ASTM</w:t>
      </w:r>
      <w:r w:rsidRPr="004171E0">
        <w:rPr>
          <w:rFonts w:asciiTheme="minorHAnsi" w:hAnsiTheme="minorHAnsi" w:cstheme="minorHAnsi"/>
          <w:spacing w:val="-10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A325</w:t>
      </w:r>
    </w:p>
    <w:p w14:paraId="2506829A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05CD270A" w14:textId="77777777" w:rsidR="000B3957" w:rsidRPr="004171E0" w:rsidRDefault="000B3957" w:rsidP="000B3957">
      <w:pPr>
        <w:ind w:left="120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>PART 2 - PRODUCTS</w:t>
      </w:r>
    </w:p>
    <w:p w14:paraId="2A5F5CFC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277F0BC9" w14:textId="77777777" w:rsidR="000B3957" w:rsidRPr="004171E0" w:rsidRDefault="000B3957" w:rsidP="000B3957">
      <w:pPr>
        <w:pStyle w:val="Heading4"/>
        <w:numPr>
          <w:ilvl w:val="1"/>
          <w:numId w:val="2"/>
        </w:numPr>
        <w:tabs>
          <w:tab w:val="left" w:pos="839"/>
          <w:tab w:val="left" w:pos="840"/>
        </w:tabs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 xml:space="preserve">ANCHORS, </w:t>
      </w:r>
      <w:r w:rsidRPr="004171E0">
        <w:rPr>
          <w:rFonts w:asciiTheme="minorHAnsi" w:hAnsiTheme="minorHAnsi" w:cstheme="minorHAnsi"/>
          <w:spacing w:val="-4"/>
        </w:rPr>
        <w:t xml:space="preserve">BOLTS, </w:t>
      </w:r>
      <w:r w:rsidRPr="004171E0">
        <w:rPr>
          <w:rFonts w:asciiTheme="minorHAnsi" w:hAnsiTheme="minorHAnsi" w:cstheme="minorHAnsi"/>
        </w:rPr>
        <w:t xml:space="preserve">AND </w:t>
      </w:r>
      <w:r w:rsidRPr="004171E0">
        <w:rPr>
          <w:rFonts w:asciiTheme="minorHAnsi" w:hAnsiTheme="minorHAnsi" w:cstheme="minorHAnsi"/>
          <w:spacing w:val="-4"/>
        </w:rPr>
        <w:t>FASTENING</w:t>
      </w:r>
      <w:r w:rsidRPr="004171E0">
        <w:rPr>
          <w:rFonts w:asciiTheme="minorHAnsi" w:hAnsiTheme="minorHAnsi" w:cstheme="minorHAnsi"/>
          <w:spacing w:val="-15"/>
        </w:rPr>
        <w:t xml:space="preserve"> </w:t>
      </w:r>
      <w:r w:rsidRPr="004171E0">
        <w:rPr>
          <w:rFonts w:asciiTheme="minorHAnsi" w:hAnsiTheme="minorHAnsi" w:cstheme="minorHAnsi"/>
          <w:spacing w:val="-4"/>
        </w:rPr>
        <w:t>DEVICES</w:t>
      </w:r>
    </w:p>
    <w:p w14:paraId="4FF3E87F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5B2B3F1B" w14:textId="5AB49DCF" w:rsidR="000B3957" w:rsidRPr="004171E0" w:rsidRDefault="000B3957" w:rsidP="000B3957">
      <w:pPr>
        <w:pStyle w:val="ListParagraph"/>
        <w:numPr>
          <w:ilvl w:val="2"/>
          <w:numId w:val="2"/>
        </w:numPr>
        <w:tabs>
          <w:tab w:val="left" w:pos="1416"/>
        </w:tabs>
        <w:spacing w:line="242" w:lineRule="auto"/>
        <w:ind w:right="817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Anchors and anchor bolts, etc.,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furnished </w:t>
      </w:r>
      <w:r w:rsidRPr="004171E0">
        <w:rPr>
          <w:rFonts w:asciiTheme="minorHAnsi" w:hAnsiTheme="minorHAnsi" w:cstheme="minorHAnsi"/>
          <w:sz w:val="24"/>
          <w:szCs w:val="24"/>
        </w:rPr>
        <w:t xml:space="preserve">as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necessary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for installation </w:t>
      </w:r>
      <w:r w:rsidRPr="004171E0">
        <w:rPr>
          <w:rFonts w:asciiTheme="minorHAnsi" w:hAnsiTheme="minorHAnsi" w:cstheme="minorHAnsi"/>
          <w:sz w:val="24"/>
          <w:szCs w:val="24"/>
        </w:rPr>
        <w:t xml:space="preserve">of </w:t>
      </w:r>
      <w:r w:rsidR="003A06C9" w:rsidRPr="004171E0">
        <w:rPr>
          <w:rFonts w:asciiTheme="minorHAnsi" w:hAnsiTheme="minorHAnsi" w:cstheme="minorHAnsi"/>
          <w:sz w:val="24"/>
          <w:szCs w:val="24"/>
        </w:rPr>
        <w:t xml:space="preserve">each of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the work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3A06C9"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items </w:t>
      </w:r>
      <w:r w:rsidRPr="004171E0">
        <w:rPr>
          <w:rFonts w:asciiTheme="minorHAnsi" w:hAnsiTheme="minorHAnsi" w:cstheme="minorHAnsi"/>
          <w:sz w:val="24"/>
          <w:szCs w:val="24"/>
        </w:rPr>
        <w:t>of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this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section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and</w:t>
      </w:r>
      <w:r w:rsidRPr="004171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="003A06C9" w:rsidRPr="004171E0">
        <w:rPr>
          <w:rFonts w:asciiTheme="minorHAnsi" w:hAnsiTheme="minorHAnsi" w:cstheme="minorHAnsi"/>
          <w:sz w:val="24"/>
          <w:szCs w:val="24"/>
        </w:rPr>
        <w:t xml:space="preserve">will be fully identified as to where they are located on each separate catwalk </w:t>
      </w:r>
      <w:r w:rsidR="00304D34" w:rsidRPr="004171E0">
        <w:rPr>
          <w:rFonts w:asciiTheme="minorHAnsi" w:hAnsiTheme="minorHAnsi" w:cstheme="minorHAnsi"/>
          <w:sz w:val="24"/>
          <w:szCs w:val="24"/>
        </w:rPr>
        <w:t xml:space="preserve">assembly </w:t>
      </w:r>
      <w:r w:rsidR="003A06C9" w:rsidRPr="004171E0">
        <w:rPr>
          <w:rFonts w:asciiTheme="minorHAnsi" w:hAnsiTheme="minorHAnsi" w:cstheme="minorHAnsi"/>
          <w:sz w:val="24"/>
          <w:szCs w:val="24"/>
        </w:rPr>
        <w:t xml:space="preserve">bring </w:t>
      </w:r>
      <w:r w:rsidR="005E74A5" w:rsidRPr="004171E0">
        <w:rPr>
          <w:rFonts w:asciiTheme="minorHAnsi" w:hAnsiTheme="minorHAnsi" w:cstheme="minorHAnsi"/>
          <w:sz w:val="24"/>
          <w:szCs w:val="24"/>
        </w:rPr>
        <w:t>delivered.</w:t>
      </w:r>
    </w:p>
    <w:p w14:paraId="5E16E93C" w14:textId="77777777" w:rsidR="00304D34" w:rsidRPr="004171E0" w:rsidRDefault="00304D34" w:rsidP="00304D34">
      <w:pPr>
        <w:pStyle w:val="ListParagraph"/>
        <w:tabs>
          <w:tab w:val="left" w:pos="1416"/>
        </w:tabs>
        <w:spacing w:line="242" w:lineRule="auto"/>
        <w:ind w:left="1416" w:right="817" w:firstLine="0"/>
        <w:rPr>
          <w:rFonts w:asciiTheme="minorHAnsi" w:hAnsiTheme="minorHAnsi" w:cstheme="minorHAnsi"/>
          <w:sz w:val="24"/>
          <w:szCs w:val="24"/>
        </w:rPr>
      </w:pPr>
    </w:p>
    <w:p w14:paraId="7D514D72" w14:textId="329401FF" w:rsidR="00304D34" w:rsidRPr="004171E0" w:rsidRDefault="00304D34" w:rsidP="000B3957">
      <w:pPr>
        <w:pStyle w:val="ListParagraph"/>
        <w:numPr>
          <w:ilvl w:val="2"/>
          <w:numId w:val="2"/>
        </w:numPr>
        <w:tabs>
          <w:tab w:val="left" w:pos="1416"/>
        </w:tabs>
        <w:spacing w:line="242" w:lineRule="auto"/>
        <w:ind w:right="817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>Owner furnished Catwalk segments stored on site shall be assembled and installed by Contractor in accordance with Owner furnished shop drawings and the locations as shown on the Drawings.</w:t>
      </w:r>
    </w:p>
    <w:p w14:paraId="2520C906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75CCB954" w14:textId="77777777" w:rsidR="000B3957" w:rsidRPr="004171E0" w:rsidRDefault="000B3957" w:rsidP="000B3957">
      <w:pPr>
        <w:pStyle w:val="Heading4"/>
        <w:numPr>
          <w:ilvl w:val="2"/>
          <w:numId w:val="2"/>
        </w:numPr>
        <w:tabs>
          <w:tab w:val="left" w:pos="1416"/>
        </w:tabs>
        <w:spacing w:before="1" w:line="242" w:lineRule="auto"/>
        <w:ind w:left="1415" w:right="815"/>
        <w:jc w:val="both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</w:rPr>
        <w:t xml:space="preserve">The bolts </w:t>
      </w:r>
      <w:r w:rsidRPr="004171E0">
        <w:rPr>
          <w:rFonts w:asciiTheme="minorHAnsi" w:hAnsiTheme="minorHAnsi" w:cstheme="minorHAnsi"/>
          <w:spacing w:val="-3"/>
        </w:rPr>
        <w:t xml:space="preserve">used </w:t>
      </w:r>
      <w:r w:rsidRPr="004171E0">
        <w:rPr>
          <w:rFonts w:asciiTheme="minorHAnsi" w:hAnsiTheme="minorHAnsi" w:cstheme="minorHAnsi"/>
        </w:rPr>
        <w:t xml:space="preserve">to </w:t>
      </w:r>
      <w:r w:rsidRPr="004171E0">
        <w:rPr>
          <w:rFonts w:asciiTheme="minorHAnsi" w:hAnsiTheme="minorHAnsi" w:cstheme="minorHAnsi"/>
          <w:spacing w:val="-3"/>
        </w:rPr>
        <w:t xml:space="preserve">attach </w:t>
      </w:r>
      <w:r w:rsidRPr="004171E0">
        <w:rPr>
          <w:rFonts w:asciiTheme="minorHAnsi" w:hAnsiTheme="minorHAnsi" w:cstheme="minorHAnsi"/>
        </w:rPr>
        <w:t xml:space="preserve">the </w:t>
      </w:r>
      <w:r w:rsidRPr="004171E0">
        <w:rPr>
          <w:rFonts w:asciiTheme="minorHAnsi" w:hAnsiTheme="minorHAnsi" w:cstheme="minorHAnsi"/>
          <w:spacing w:val="-3"/>
        </w:rPr>
        <w:t xml:space="preserve">various members </w:t>
      </w:r>
      <w:r w:rsidRPr="004171E0">
        <w:rPr>
          <w:rFonts w:asciiTheme="minorHAnsi" w:hAnsiTheme="minorHAnsi" w:cstheme="minorHAnsi"/>
        </w:rPr>
        <w:t xml:space="preserve">to the </w:t>
      </w:r>
      <w:r w:rsidRPr="004171E0">
        <w:rPr>
          <w:rFonts w:asciiTheme="minorHAnsi" w:hAnsiTheme="minorHAnsi" w:cstheme="minorHAnsi"/>
          <w:spacing w:val="-3"/>
        </w:rPr>
        <w:t xml:space="preserve">anchors shall </w:t>
      </w:r>
      <w:r w:rsidRPr="004171E0">
        <w:rPr>
          <w:rFonts w:asciiTheme="minorHAnsi" w:hAnsiTheme="minorHAnsi" w:cstheme="minorHAnsi"/>
        </w:rPr>
        <w:t xml:space="preserve">be the sizes </w:t>
      </w:r>
      <w:r w:rsidRPr="004171E0">
        <w:rPr>
          <w:rFonts w:asciiTheme="minorHAnsi" w:hAnsiTheme="minorHAnsi" w:cstheme="minorHAnsi"/>
          <w:spacing w:val="-3"/>
        </w:rPr>
        <w:t xml:space="preserve">shown </w:t>
      </w:r>
      <w:r w:rsidRPr="004171E0">
        <w:rPr>
          <w:rFonts w:asciiTheme="minorHAnsi" w:hAnsiTheme="minorHAnsi" w:cstheme="minorHAnsi"/>
        </w:rPr>
        <w:t>or</w:t>
      </w:r>
      <w:r w:rsidRPr="004171E0">
        <w:rPr>
          <w:rFonts w:asciiTheme="minorHAnsi" w:hAnsiTheme="minorHAnsi" w:cstheme="minorHAnsi"/>
          <w:spacing w:val="-6"/>
        </w:rPr>
        <w:t xml:space="preserve"> </w:t>
      </w:r>
      <w:r w:rsidRPr="004171E0">
        <w:rPr>
          <w:rFonts w:asciiTheme="minorHAnsi" w:hAnsiTheme="minorHAnsi" w:cstheme="minorHAnsi"/>
          <w:spacing w:val="-4"/>
        </w:rPr>
        <w:t>required.</w:t>
      </w:r>
    </w:p>
    <w:p w14:paraId="49EEB6AA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65E26801" w14:textId="77777777" w:rsidR="000B3957" w:rsidRPr="004171E0" w:rsidRDefault="000B3957" w:rsidP="000B3957">
      <w:pPr>
        <w:pStyle w:val="ListParagraph"/>
        <w:numPr>
          <w:ilvl w:val="1"/>
          <w:numId w:val="2"/>
        </w:numPr>
        <w:tabs>
          <w:tab w:val="left" w:pos="839"/>
          <w:tab w:val="left" w:pos="840"/>
        </w:tabs>
        <w:ind w:hanging="721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>STEEL</w:t>
      </w:r>
      <w:r w:rsidRPr="004171E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ITEMS</w:t>
      </w:r>
    </w:p>
    <w:p w14:paraId="39BCDCCF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1D6FC100" w14:textId="6974ECD8" w:rsidR="000B3957" w:rsidRPr="004171E0" w:rsidRDefault="000B3957" w:rsidP="000B3957">
      <w:pPr>
        <w:pStyle w:val="Heading4"/>
        <w:numPr>
          <w:ilvl w:val="2"/>
          <w:numId w:val="2"/>
        </w:numPr>
        <w:tabs>
          <w:tab w:val="left" w:pos="1415"/>
          <w:tab w:val="left" w:pos="1416"/>
        </w:tabs>
        <w:ind w:hanging="577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>Galvanized steel grating</w:t>
      </w:r>
      <w:r w:rsidR="006D3B55" w:rsidRPr="004171E0">
        <w:rPr>
          <w:rFonts w:asciiTheme="minorHAnsi" w:hAnsiTheme="minorHAnsi" w:cstheme="minorHAnsi"/>
          <w:spacing w:val="-3"/>
        </w:rPr>
        <w:t>,</w:t>
      </w:r>
      <w:r w:rsidRPr="004171E0">
        <w:rPr>
          <w:rFonts w:asciiTheme="minorHAnsi" w:hAnsiTheme="minorHAnsi" w:cstheme="minorHAnsi"/>
          <w:spacing w:val="-3"/>
        </w:rPr>
        <w:t xml:space="preserve"> stair treads</w:t>
      </w:r>
      <w:r w:rsidR="006D3B55" w:rsidRPr="004171E0">
        <w:rPr>
          <w:rFonts w:asciiTheme="minorHAnsi" w:hAnsiTheme="minorHAnsi" w:cstheme="minorHAnsi"/>
          <w:spacing w:val="-3"/>
        </w:rPr>
        <w:t>, towers and bracing</w:t>
      </w:r>
      <w:r w:rsidRPr="004171E0">
        <w:rPr>
          <w:rFonts w:asciiTheme="minorHAnsi" w:hAnsiTheme="minorHAnsi" w:cstheme="minorHAnsi"/>
          <w:spacing w:val="-3"/>
        </w:rPr>
        <w:t xml:space="preserve"> </w:t>
      </w:r>
      <w:r w:rsidR="006D3B55" w:rsidRPr="004171E0">
        <w:rPr>
          <w:rFonts w:asciiTheme="minorHAnsi" w:hAnsiTheme="minorHAnsi" w:cstheme="minorHAnsi"/>
          <w:spacing w:val="-3"/>
        </w:rPr>
        <w:t xml:space="preserve">of non-Owner furnished catwalks, </w:t>
      </w:r>
      <w:r w:rsidRPr="004171E0">
        <w:rPr>
          <w:rFonts w:asciiTheme="minorHAnsi" w:hAnsiTheme="minorHAnsi" w:cstheme="minorHAnsi"/>
          <w:spacing w:val="-3"/>
        </w:rPr>
        <w:t xml:space="preserve">shall </w:t>
      </w:r>
      <w:r w:rsidRPr="004171E0">
        <w:rPr>
          <w:rFonts w:asciiTheme="minorHAnsi" w:hAnsiTheme="minorHAnsi" w:cstheme="minorHAnsi"/>
        </w:rPr>
        <w:t xml:space="preserve">be </w:t>
      </w:r>
      <w:proofErr w:type="gramStart"/>
      <w:r w:rsidRPr="004171E0">
        <w:rPr>
          <w:rFonts w:asciiTheme="minorHAnsi" w:hAnsiTheme="minorHAnsi" w:cstheme="minorHAnsi"/>
          <w:spacing w:val="-4"/>
        </w:rPr>
        <w:t>fabricated</w:t>
      </w:r>
      <w:proofErr w:type="gramEnd"/>
      <w:r w:rsidRPr="004171E0">
        <w:rPr>
          <w:rFonts w:asciiTheme="minorHAnsi" w:hAnsiTheme="minorHAnsi" w:cstheme="minorHAnsi"/>
          <w:spacing w:val="-4"/>
        </w:rPr>
        <w:t xml:space="preserve"> </w:t>
      </w:r>
      <w:r w:rsidR="006D3B55" w:rsidRPr="004171E0">
        <w:rPr>
          <w:rFonts w:asciiTheme="minorHAnsi" w:hAnsiTheme="minorHAnsi" w:cstheme="minorHAnsi"/>
          <w:spacing w:val="-4"/>
        </w:rPr>
        <w:t xml:space="preserve">and installed by Contractor </w:t>
      </w:r>
      <w:r w:rsidRPr="004171E0">
        <w:rPr>
          <w:rFonts w:asciiTheme="minorHAnsi" w:hAnsiTheme="minorHAnsi" w:cstheme="minorHAnsi"/>
        </w:rPr>
        <w:t>as</w:t>
      </w:r>
      <w:r w:rsidRPr="004171E0">
        <w:rPr>
          <w:rFonts w:asciiTheme="minorHAnsi" w:hAnsiTheme="minorHAnsi" w:cstheme="minorHAnsi"/>
          <w:spacing w:val="-28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>shown</w:t>
      </w:r>
      <w:r w:rsidR="00304D34" w:rsidRPr="004171E0">
        <w:rPr>
          <w:rFonts w:asciiTheme="minorHAnsi" w:hAnsiTheme="minorHAnsi" w:cstheme="minorHAnsi"/>
          <w:spacing w:val="-3"/>
        </w:rPr>
        <w:t xml:space="preserve"> on Drawings</w:t>
      </w:r>
      <w:r w:rsidRPr="004171E0">
        <w:rPr>
          <w:rFonts w:asciiTheme="minorHAnsi" w:hAnsiTheme="minorHAnsi" w:cstheme="minorHAnsi"/>
          <w:spacing w:val="-3"/>
        </w:rPr>
        <w:t>.</w:t>
      </w:r>
    </w:p>
    <w:p w14:paraId="634BE1A2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711BEC60" w14:textId="123D6CD1" w:rsidR="000B3957" w:rsidRPr="004171E0" w:rsidRDefault="000B3957" w:rsidP="000B3957">
      <w:pPr>
        <w:pStyle w:val="ListParagraph"/>
        <w:numPr>
          <w:ilvl w:val="2"/>
          <w:numId w:val="2"/>
        </w:numPr>
        <w:tabs>
          <w:tab w:val="left" w:pos="1416"/>
        </w:tabs>
        <w:spacing w:line="242" w:lineRule="auto"/>
        <w:ind w:left="1415" w:right="815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Structural steel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fabricated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and installed </w:t>
      </w:r>
      <w:r w:rsidRPr="004171E0">
        <w:rPr>
          <w:rFonts w:asciiTheme="minorHAnsi" w:hAnsiTheme="minorHAnsi" w:cstheme="minorHAnsi"/>
          <w:sz w:val="24"/>
          <w:szCs w:val="24"/>
        </w:rPr>
        <w:t xml:space="preserve">in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accordance </w:t>
      </w:r>
      <w:r w:rsidRPr="004171E0">
        <w:rPr>
          <w:rFonts w:asciiTheme="minorHAnsi" w:hAnsiTheme="minorHAnsi" w:cstheme="minorHAnsi"/>
          <w:sz w:val="24"/>
          <w:szCs w:val="24"/>
        </w:rPr>
        <w:t xml:space="preserve">with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drawings and shall </w:t>
      </w:r>
      <w:r w:rsidR="005E74A5" w:rsidRPr="004171E0">
        <w:rPr>
          <w:rFonts w:asciiTheme="minorHAnsi" w:hAnsiTheme="minorHAnsi" w:cstheme="minorHAnsi"/>
          <w:spacing w:val="-3"/>
          <w:sz w:val="24"/>
          <w:szCs w:val="24"/>
        </w:rPr>
        <w:t>include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6D3B55"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structure tubes, rolled sections,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angles, support brackets, splice plates, anchor bolts; and any other miscellaneous steel called for </w:t>
      </w:r>
      <w:r w:rsidRPr="004171E0">
        <w:rPr>
          <w:rFonts w:asciiTheme="minorHAnsi" w:hAnsiTheme="minorHAnsi" w:cstheme="minorHAnsi"/>
          <w:sz w:val="24"/>
          <w:szCs w:val="24"/>
        </w:rPr>
        <w:t xml:space="preserve">on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drawings and </w:t>
      </w:r>
      <w:r w:rsidRPr="004171E0">
        <w:rPr>
          <w:rFonts w:asciiTheme="minorHAnsi" w:hAnsiTheme="minorHAnsi" w:cstheme="minorHAnsi"/>
          <w:sz w:val="24"/>
          <w:szCs w:val="24"/>
        </w:rPr>
        <w:t xml:space="preserve">not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otherwise</w:t>
      </w:r>
      <w:r w:rsidRPr="004171E0">
        <w:rPr>
          <w:rFonts w:asciiTheme="minorHAnsi" w:hAnsiTheme="minorHAnsi" w:cstheme="minorHAnsi"/>
          <w:spacing w:val="-33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specified.</w:t>
      </w:r>
    </w:p>
    <w:p w14:paraId="574807A0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01595C92" w14:textId="77777777" w:rsidR="000B3957" w:rsidRPr="004171E0" w:rsidRDefault="000B3957" w:rsidP="000B3957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5C40FF8A" w14:textId="77777777" w:rsidR="000B3957" w:rsidRPr="004171E0" w:rsidRDefault="000B3957" w:rsidP="000B3957">
      <w:pPr>
        <w:pStyle w:val="Heading4"/>
        <w:ind w:left="119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</w:rPr>
        <w:t>PART 3 - EXECUTION</w:t>
      </w:r>
    </w:p>
    <w:p w14:paraId="44983B4F" w14:textId="77777777" w:rsidR="000B3957" w:rsidRPr="004171E0" w:rsidRDefault="000B3957" w:rsidP="000B3957">
      <w:pPr>
        <w:pStyle w:val="BodyText"/>
        <w:spacing w:before="5"/>
        <w:rPr>
          <w:rFonts w:asciiTheme="minorHAnsi" w:hAnsiTheme="minorHAnsi" w:cstheme="minorHAnsi"/>
          <w:sz w:val="24"/>
          <w:szCs w:val="24"/>
        </w:rPr>
      </w:pPr>
    </w:p>
    <w:p w14:paraId="1F281367" w14:textId="77777777" w:rsidR="000B3957" w:rsidRPr="004171E0" w:rsidRDefault="000B3957" w:rsidP="000B3957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ind w:hanging="721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4"/>
          <w:sz w:val="24"/>
          <w:szCs w:val="24"/>
        </w:rPr>
        <w:t>FABRICATION</w:t>
      </w:r>
    </w:p>
    <w:p w14:paraId="5F7D17C1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5D052FF0" w14:textId="77777777" w:rsidR="000B3957" w:rsidRPr="004171E0" w:rsidRDefault="000B3957" w:rsidP="000B3957">
      <w:pPr>
        <w:pStyle w:val="BodyText"/>
        <w:spacing w:before="7"/>
        <w:rPr>
          <w:rFonts w:asciiTheme="minorHAnsi" w:hAnsiTheme="minorHAnsi" w:cstheme="minorHAnsi"/>
          <w:sz w:val="24"/>
          <w:szCs w:val="24"/>
        </w:rPr>
      </w:pPr>
    </w:p>
    <w:p w14:paraId="2B0CE873" w14:textId="15A75AA1" w:rsidR="000B3957" w:rsidRPr="004171E0" w:rsidRDefault="000B3957" w:rsidP="000B3957">
      <w:pPr>
        <w:pStyle w:val="Heading4"/>
        <w:numPr>
          <w:ilvl w:val="2"/>
          <w:numId w:val="1"/>
        </w:numPr>
        <w:tabs>
          <w:tab w:val="left" w:pos="1416"/>
        </w:tabs>
        <w:spacing w:line="242" w:lineRule="auto"/>
        <w:ind w:right="1168" w:hanging="514"/>
        <w:jc w:val="both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</w:rPr>
        <w:t xml:space="preserve">The </w:t>
      </w:r>
      <w:r w:rsidRPr="004171E0">
        <w:rPr>
          <w:rFonts w:asciiTheme="minorHAnsi" w:hAnsiTheme="minorHAnsi" w:cstheme="minorHAnsi"/>
          <w:spacing w:val="-3"/>
        </w:rPr>
        <w:t xml:space="preserve">fabrication shop shall </w:t>
      </w:r>
      <w:r w:rsidR="001D5963" w:rsidRPr="004171E0">
        <w:rPr>
          <w:rFonts w:asciiTheme="minorHAnsi" w:hAnsiTheme="minorHAnsi" w:cstheme="minorHAnsi"/>
          <w:spacing w:val="-3"/>
        </w:rPr>
        <w:t>have demonstrated experience in fabricating similar type catwalk assemblies</w:t>
      </w:r>
      <w:r w:rsidRPr="004171E0">
        <w:rPr>
          <w:rFonts w:asciiTheme="minorHAnsi" w:hAnsiTheme="minorHAnsi" w:cstheme="minorHAnsi"/>
          <w:spacing w:val="-3"/>
        </w:rPr>
        <w:t xml:space="preserve">. </w:t>
      </w:r>
      <w:r w:rsidRPr="004171E0">
        <w:rPr>
          <w:rFonts w:asciiTheme="minorHAnsi" w:hAnsiTheme="minorHAnsi" w:cstheme="minorHAnsi"/>
        </w:rPr>
        <w:t xml:space="preserve">All </w:t>
      </w:r>
      <w:r w:rsidRPr="004171E0">
        <w:rPr>
          <w:rFonts w:asciiTheme="minorHAnsi" w:hAnsiTheme="minorHAnsi" w:cstheme="minorHAnsi"/>
          <w:spacing w:val="-3"/>
        </w:rPr>
        <w:t xml:space="preserve">fabrication </w:t>
      </w:r>
      <w:r w:rsidRPr="004171E0">
        <w:rPr>
          <w:rFonts w:asciiTheme="minorHAnsi" w:hAnsiTheme="minorHAnsi" w:cstheme="minorHAnsi"/>
        </w:rPr>
        <w:t xml:space="preserve">&amp; </w:t>
      </w:r>
      <w:r w:rsidRPr="004171E0">
        <w:rPr>
          <w:rFonts w:asciiTheme="minorHAnsi" w:hAnsiTheme="minorHAnsi" w:cstheme="minorHAnsi"/>
          <w:spacing w:val="-3"/>
        </w:rPr>
        <w:t xml:space="preserve">erection shall </w:t>
      </w:r>
      <w:r w:rsidRPr="004171E0">
        <w:rPr>
          <w:rFonts w:asciiTheme="minorHAnsi" w:hAnsiTheme="minorHAnsi" w:cstheme="minorHAnsi"/>
        </w:rPr>
        <w:t xml:space="preserve">be </w:t>
      </w:r>
      <w:r w:rsidRPr="004171E0">
        <w:rPr>
          <w:rFonts w:asciiTheme="minorHAnsi" w:hAnsiTheme="minorHAnsi" w:cstheme="minorHAnsi"/>
          <w:spacing w:val="-3"/>
        </w:rPr>
        <w:t xml:space="preserve">per </w:t>
      </w:r>
      <w:r w:rsidRPr="004171E0">
        <w:rPr>
          <w:rFonts w:asciiTheme="minorHAnsi" w:hAnsiTheme="minorHAnsi" w:cstheme="minorHAnsi"/>
          <w:spacing w:val="-4"/>
        </w:rPr>
        <w:t xml:space="preserve">AISC </w:t>
      </w:r>
      <w:r w:rsidRPr="004171E0">
        <w:rPr>
          <w:rFonts w:asciiTheme="minorHAnsi" w:hAnsiTheme="minorHAnsi" w:cstheme="minorHAnsi"/>
        </w:rPr>
        <w:t xml:space="preserve">Code </w:t>
      </w:r>
      <w:proofErr w:type="gramStart"/>
      <w:r w:rsidRPr="004171E0">
        <w:rPr>
          <w:rFonts w:asciiTheme="minorHAnsi" w:hAnsiTheme="minorHAnsi" w:cstheme="minorHAnsi"/>
        </w:rPr>
        <w:t>Of</w:t>
      </w:r>
      <w:proofErr w:type="gramEnd"/>
      <w:r w:rsidRPr="004171E0">
        <w:rPr>
          <w:rFonts w:asciiTheme="minorHAnsi" w:hAnsiTheme="minorHAnsi" w:cstheme="minorHAnsi"/>
        </w:rPr>
        <w:t xml:space="preserve"> </w:t>
      </w:r>
      <w:r w:rsidRPr="004171E0">
        <w:rPr>
          <w:rFonts w:asciiTheme="minorHAnsi" w:hAnsiTheme="minorHAnsi" w:cstheme="minorHAnsi"/>
          <w:spacing w:val="-3"/>
        </w:rPr>
        <w:t xml:space="preserve">Standard Practice for Steel Buildings and </w:t>
      </w:r>
      <w:r w:rsidRPr="004171E0">
        <w:rPr>
          <w:rFonts w:asciiTheme="minorHAnsi" w:hAnsiTheme="minorHAnsi" w:cstheme="minorHAnsi"/>
          <w:spacing w:val="-4"/>
        </w:rPr>
        <w:t xml:space="preserve">Bridges, </w:t>
      </w:r>
      <w:r w:rsidR="006D3B55" w:rsidRPr="004171E0">
        <w:rPr>
          <w:rFonts w:asciiTheme="minorHAnsi" w:hAnsiTheme="minorHAnsi" w:cstheme="minorHAnsi"/>
          <w:spacing w:val="-3"/>
        </w:rPr>
        <w:t xml:space="preserve">latest </w:t>
      </w:r>
      <w:r w:rsidRPr="004171E0">
        <w:rPr>
          <w:rFonts w:asciiTheme="minorHAnsi" w:hAnsiTheme="minorHAnsi" w:cstheme="minorHAnsi"/>
          <w:spacing w:val="-3"/>
        </w:rPr>
        <w:t>edition.</w:t>
      </w:r>
    </w:p>
    <w:p w14:paraId="293E4A96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55C028EB" w14:textId="77777777" w:rsidR="000B3957" w:rsidRPr="004171E0" w:rsidRDefault="000B3957" w:rsidP="000B3957">
      <w:pPr>
        <w:pStyle w:val="ListParagraph"/>
        <w:numPr>
          <w:ilvl w:val="2"/>
          <w:numId w:val="1"/>
        </w:numPr>
        <w:tabs>
          <w:tab w:val="left" w:pos="1416"/>
        </w:tabs>
        <w:spacing w:line="242" w:lineRule="auto"/>
        <w:ind w:left="1415" w:right="809" w:hanging="576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 xml:space="preserve">All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structural metal work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formed true </w:t>
      </w:r>
      <w:r w:rsidRPr="004171E0">
        <w:rPr>
          <w:rFonts w:asciiTheme="minorHAnsi" w:hAnsiTheme="minorHAnsi" w:cstheme="minorHAnsi"/>
          <w:sz w:val="24"/>
          <w:szCs w:val="24"/>
        </w:rPr>
        <w:t xml:space="preserve">to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detail, </w:t>
      </w:r>
      <w:r w:rsidRPr="004171E0">
        <w:rPr>
          <w:rFonts w:asciiTheme="minorHAnsi" w:hAnsiTheme="minorHAnsi" w:cstheme="minorHAnsi"/>
          <w:sz w:val="24"/>
          <w:szCs w:val="24"/>
        </w:rPr>
        <w:t xml:space="preserve">with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clean, straight, sharply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lastRenderedPageBreak/>
        <w:t xml:space="preserve">defined profiles and smooth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surfaces </w:t>
      </w:r>
      <w:r w:rsidRPr="004171E0">
        <w:rPr>
          <w:rFonts w:asciiTheme="minorHAnsi" w:hAnsiTheme="minorHAnsi" w:cstheme="minorHAnsi"/>
          <w:sz w:val="24"/>
          <w:szCs w:val="24"/>
        </w:rPr>
        <w:t xml:space="preserve">of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uniform color and texture and free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from</w:t>
      </w:r>
      <w:r w:rsidRPr="004171E0">
        <w:rPr>
          <w:rFonts w:asciiTheme="minorHAnsi" w:hAnsiTheme="minorHAnsi" w:cstheme="minorHAnsi"/>
          <w:spacing w:val="52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defects impairing strength </w:t>
      </w:r>
      <w:r w:rsidRPr="004171E0">
        <w:rPr>
          <w:rFonts w:asciiTheme="minorHAnsi" w:hAnsiTheme="minorHAnsi" w:cstheme="minorHAnsi"/>
          <w:sz w:val="24"/>
          <w:szCs w:val="24"/>
        </w:rPr>
        <w:t>or</w:t>
      </w:r>
      <w:r w:rsidRPr="004171E0">
        <w:rPr>
          <w:rFonts w:asciiTheme="minorHAnsi" w:hAnsiTheme="minorHAnsi" w:cstheme="minorHAnsi"/>
          <w:spacing w:val="-15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durability.</w:t>
      </w:r>
    </w:p>
    <w:p w14:paraId="290AEC2F" w14:textId="77777777" w:rsidR="000B3957" w:rsidRPr="004171E0" w:rsidRDefault="000B3957" w:rsidP="000B3957">
      <w:pPr>
        <w:pStyle w:val="BodyText"/>
        <w:spacing w:before="4"/>
        <w:rPr>
          <w:rFonts w:asciiTheme="minorHAnsi" w:hAnsiTheme="minorHAnsi" w:cstheme="minorHAnsi"/>
          <w:sz w:val="24"/>
          <w:szCs w:val="24"/>
        </w:rPr>
      </w:pPr>
    </w:p>
    <w:p w14:paraId="1E640AE7" w14:textId="338CAC9B" w:rsidR="000B3957" w:rsidRPr="004171E0" w:rsidRDefault="000B3957" w:rsidP="000B3957">
      <w:pPr>
        <w:pStyle w:val="ListParagraph"/>
        <w:numPr>
          <w:ilvl w:val="2"/>
          <w:numId w:val="1"/>
        </w:numPr>
        <w:tabs>
          <w:tab w:val="left" w:pos="1416"/>
        </w:tabs>
        <w:spacing w:before="90" w:line="242" w:lineRule="auto"/>
        <w:ind w:left="1415" w:right="818" w:hanging="576"/>
        <w:jc w:val="both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Welded </w:t>
      </w:r>
      <w:r w:rsidRPr="004171E0">
        <w:rPr>
          <w:rFonts w:asciiTheme="minorHAnsi" w:hAnsiTheme="minorHAnsi" w:cstheme="minorHAnsi"/>
          <w:sz w:val="24"/>
          <w:szCs w:val="24"/>
        </w:rPr>
        <w:t xml:space="preserve">joints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continuously welded. Welding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in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accordance </w:t>
      </w:r>
      <w:r w:rsidRPr="004171E0">
        <w:rPr>
          <w:rFonts w:asciiTheme="minorHAnsi" w:hAnsiTheme="minorHAnsi" w:cstheme="minorHAnsi"/>
          <w:sz w:val="24"/>
          <w:szCs w:val="24"/>
        </w:rPr>
        <w:t xml:space="preserve">with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American Welding Society D1.1. </w:t>
      </w:r>
      <w:r w:rsidRPr="004171E0">
        <w:rPr>
          <w:rFonts w:asciiTheme="minorHAnsi" w:hAnsiTheme="minorHAnsi" w:cstheme="minorHAnsi"/>
          <w:sz w:val="24"/>
          <w:szCs w:val="24"/>
        </w:rPr>
        <w:t xml:space="preserve">All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welding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done </w:t>
      </w:r>
      <w:r w:rsidRPr="004171E0">
        <w:rPr>
          <w:rFonts w:asciiTheme="minorHAnsi" w:hAnsiTheme="minorHAnsi" w:cstheme="minorHAnsi"/>
          <w:sz w:val="24"/>
          <w:szCs w:val="24"/>
        </w:rPr>
        <w:t xml:space="preserve">only by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welders certified </w:t>
      </w:r>
      <w:r w:rsidRPr="004171E0">
        <w:rPr>
          <w:rFonts w:asciiTheme="minorHAnsi" w:hAnsiTheme="minorHAnsi" w:cstheme="minorHAnsi"/>
          <w:sz w:val="24"/>
          <w:szCs w:val="24"/>
        </w:rPr>
        <w:t>as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to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their</w:t>
      </w:r>
      <w:r w:rsidRPr="004171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ability</w:t>
      </w:r>
      <w:r w:rsidRPr="004171E0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to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perform</w:t>
      </w:r>
      <w:r w:rsidRPr="004171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welding</w:t>
      </w:r>
      <w:r w:rsidRPr="004171E0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in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>accordance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with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the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requirements</w:t>
      </w:r>
      <w:r w:rsidRPr="004171E0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of</w:t>
      </w:r>
      <w:r w:rsidRPr="004171E0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>the</w:t>
      </w:r>
      <w:r w:rsidRPr="004171E0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z w:val="24"/>
          <w:szCs w:val="24"/>
        </w:rPr>
        <w:t xml:space="preserve">AWS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D1.</w:t>
      </w:r>
      <w:r w:rsidR="005E74A5" w:rsidRPr="004171E0">
        <w:rPr>
          <w:rFonts w:asciiTheme="minorHAnsi" w:hAnsiTheme="minorHAnsi" w:cstheme="minorHAnsi"/>
          <w:spacing w:val="-3"/>
          <w:sz w:val="24"/>
          <w:szCs w:val="24"/>
        </w:rPr>
        <w:t>1. Galvanizing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 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the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hot-dip </w:t>
      </w:r>
      <w:r w:rsidRPr="004171E0">
        <w:rPr>
          <w:rFonts w:asciiTheme="minorHAnsi" w:hAnsiTheme="minorHAnsi" w:cstheme="minorHAnsi"/>
          <w:sz w:val="24"/>
          <w:szCs w:val="24"/>
        </w:rPr>
        <w:t xml:space="preserve">zinc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process after fabrication. Following </w:t>
      </w:r>
      <w:r w:rsidRPr="004171E0">
        <w:rPr>
          <w:rFonts w:asciiTheme="minorHAnsi" w:hAnsiTheme="minorHAnsi" w:cstheme="minorHAnsi"/>
          <w:spacing w:val="-4"/>
          <w:sz w:val="24"/>
          <w:szCs w:val="24"/>
        </w:rPr>
        <w:t xml:space="preserve">fabrication, </w:t>
      </w:r>
      <w:r w:rsidRPr="004171E0">
        <w:rPr>
          <w:rFonts w:asciiTheme="minorHAnsi" w:hAnsiTheme="minorHAnsi" w:cstheme="minorHAnsi"/>
          <w:spacing w:val="-2"/>
          <w:sz w:val="24"/>
          <w:szCs w:val="24"/>
        </w:rPr>
        <w:t xml:space="preserve">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items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shall </w:t>
      </w:r>
      <w:r w:rsidRPr="004171E0">
        <w:rPr>
          <w:rFonts w:asciiTheme="minorHAnsi" w:hAnsiTheme="minorHAnsi" w:cstheme="minorHAnsi"/>
          <w:sz w:val="24"/>
          <w:szCs w:val="24"/>
        </w:rPr>
        <w:t xml:space="preserve">be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 xml:space="preserve">galvanized per </w:t>
      </w:r>
      <w:r w:rsidRPr="004171E0">
        <w:rPr>
          <w:rFonts w:asciiTheme="minorHAnsi" w:hAnsiTheme="minorHAnsi" w:cstheme="minorHAnsi"/>
          <w:sz w:val="24"/>
          <w:szCs w:val="24"/>
        </w:rPr>
        <w:t>ASTM</w:t>
      </w:r>
      <w:r w:rsidRPr="004171E0">
        <w:rPr>
          <w:rFonts w:asciiTheme="minorHAnsi" w:hAnsiTheme="minorHAnsi" w:cstheme="minorHAnsi"/>
          <w:spacing w:val="-28"/>
          <w:sz w:val="24"/>
          <w:szCs w:val="24"/>
        </w:rPr>
        <w:t xml:space="preserve"> </w:t>
      </w:r>
      <w:r w:rsidRPr="004171E0">
        <w:rPr>
          <w:rFonts w:asciiTheme="minorHAnsi" w:hAnsiTheme="minorHAnsi" w:cstheme="minorHAnsi"/>
          <w:spacing w:val="-3"/>
          <w:sz w:val="24"/>
          <w:szCs w:val="24"/>
        </w:rPr>
        <w:t>A123.</w:t>
      </w:r>
    </w:p>
    <w:p w14:paraId="7F02F424" w14:textId="741FA3A0" w:rsidR="000B3957" w:rsidRPr="004171E0" w:rsidRDefault="000B3957" w:rsidP="000B3957">
      <w:pPr>
        <w:pStyle w:val="Heading4"/>
        <w:spacing w:line="242" w:lineRule="auto"/>
        <w:ind w:left="1415" w:right="801" w:hanging="29"/>
        <w:rPr>
          <w:rFonts w:asciiTheme="minorHAnsi" w:hAnsiTheme="minorHAnsi" w:cstheme="minorHAnsi"/>
        </w:rPr>
      </w:pPr>
      <w:r w:rsidRPr="004171E0">
        <w:rPr>
          <w:rFonts w:asciiTheme="minorHAnsi" w:hAnsiTheme="minorHAnsi" w:cstheme="minorHAnsi"/>
          <w:spacing w:val="-3"/>
        </w:rPr>
        <w:t xml:space="preserve">Galvanized </w:t>
      </w:r>
      <w:r w:rsidRPr="004171E0">
        <w:rPr>
          <w:rFonts w:asciiTheme="minorHAnsi" w:hAnsiTheme="minorHAnsi" w:cstheme="minorHAnsi"/>
          <w:spacing w:val="-4"/>
        </w:rPr>
        <w:t xml:space="preserve">surfaces </w:t>
      </w:r>
      <w:r w:rsidRPr="004171E0">
        <w:rPr>
          <w:rFonts w:asciiTheme="minorHAnsi" w:hAnsiTheme="minorHAnsi" w:cstheme="minorHAnsi"/>
          <w:spacing w:val="-3"/>
        </w:rPr>
        <w:t xml:space="preserve">that are </w:t>
      </w:r>
      <w:r w:rsidRPr="004171E0">
        <w:rPr>
          <w:rFonts w:asciiTheme="minorHAnsi" w:hAnsiTheme="minorHAnsi" w:cstheme="minorHAnsi"/>
          <w:spacing w:val="-4"/>
        </w:rPr>
        <w:t xml:space="preserve">abraded </w:t>
      </w:r>
      <w:r w:rsidRPr="004171E0">
        <w:rPr>
          <w:rFonts w:asciiTheme="minorHAnsi" w:hAnsiTheme="minorHAnsi" w:cstheme="minorHAnsi"/>
        </w:rPr>
        <w:t xml:space="preserve">or </w:t>
      </w:r>
      <w:r w:rsidRPr="004171E0">
        <w:rPr>
          <w:rFonts w:asciiTheme="minorHAnsi" w:hAnsiTheme="minorHAnsi" w:cstheme="minorHAnsi"/>
          <w:spacing w:val="-4"/>
        </w:rPr>
        <w:t xml:space="preserve">damaged </w:t>
      </w:r>
      <w:r w:rsidRPr="004171E0">
        <w:rPr>
          <w:rFonts w:asciiTheme="minorHAnsi" w:hAnsiTheme="minorHAnsi" w:cstheme="minorHAnsi"/>
          <w:spacing w:val="-3"/>
        </w:rPr>
        <w:t xml:space="preserve">shall </w:t>
      </w:r>
      <w:r w:rsidRPr="004171E0">
        <w:rPr>
          <w:rFonts w:asciiTheme="minorHAnsi" w:hAnsiTheme="minorHAnsi" w:cstheme="minorHAnsi"/>
        </w:rPr>
        <w:t xml:space="preserve">be </w:t>
      </w:r>
      <w:r w:rsidRPr="004171E0">
        <w:rPr>
          <w:rFonts w:asciiTheme="minorHAnsi" w:hAnsiTheme="minorHAnsi" w:cstheme="minorHAnsi"/>
          <w:spacing w:val="-4"/>
        </w:rPr>
        <w:t xml:space="preserve">repaired </w:t>
      </w:r>
      <w:r w:rsidRPr="004171E0">
        <w:rPr>
          <w:rFonts w:asciiTheme="minorHAnsi" w:hAnsiTheme="minorHAnsi" w:cstheme="minorHAnsi"/>
        </w:rPr>
        <w:t xml:space="preserve">by </w:t>
      </w:r>
      <w:r w:rsidRPr="004171E0">
        <w:rPr>
          <w:rFonts w:asciiTheme="minorHAnsi" w:hAnsiTheme="minorHAnsi" w:cstheme="minorHAnsi"/>
          <w:spacing w:val="-3"/>
        </w:rPr>
        <w:t xml:space="preserve">thoroughly wire brushing and coated </w:t>
      </w:r>
      <w:r w:rsidRPr="004171E0">
        <w:rPr>
          <w:rFonts w:asciiTheme="minorHAnsi" w:hAnsiTheme="minorHAnsi" w:cstheme="minorHAnsi"/>
        </w:rPr>
        <w:t xml:space="preserve">with an </w:t>
      </w:r>
      <w:r w:rsidRPr="004171E0">
        <w:rPr>
          <w:rFonts w:asciiTheme="minorHAnsi" w:hAnsiTheme="minorHAnsi" w:cstheme="minorHAnsi"/>
          <w:spacing w:val="-3"/>
        </w:rPr>
        <w:t xml:space="preserve">approved </w:t>
      </w:r>
      <w:r w:rsidR="001663AE" w:rsidRPr="004171E0">
        <w:rPr>
          <w:rFonts w:asciiTheme="minorHAnsi" w:hAnsiTheme="minorHAnsi" w:cstheme="minorHAnsi"/>
          <w:spacing w:val="-3"/>
        </w:rPr>
        <w:t xml:space="preserve">brush </w:t>
      </w:r>
      <w:r w:rsidR="005E74A5" w:rsidRPr="004171E0">
        <w:rPr>
          <w:rFonts w:asciiTheme="minorHAnsi" w:hAnsiTheme="minorHAnsi" w:cstheme="minorHAnsi"/>
          <w:spacing w:val="-3"/>
        </w:rPr>
        <w:t>online</w:t>
      </w:r>
      <w:r w:rsidR="001663AE" w:rsidRPr="004171E0">
        <w:rPr>
          <w:rFonts w:asciiTheme="minorHAnsi" w:hAnsiTheme="minorHAnsi" w:cstheme="minorHAnsi"/>
          <w:spacing w:val="-3"/>
        </w:rPr>
        <w:t xml:space="preserve"> </w:t>
      </w:r>
      <w:r w:rsidR="006D3B55" w:rsidRPr="004171E0">
        <w:rPr>
          <w:rFonts w:asciiTheme="minorHAnsi" w:hAnsiTheme="minorHAnsi" w:cstheme="minorHAnsi"/>
          <w:spacing w:val="-3"/>
        </w:rPr>
        <w:t xml:space="preserve">zinc </w:t>
      </w:r>
      <w:r w:rsidR="001663AE" w:rsidRPr="004171E0">
        <w:rPr>
          <w:rFonts w:asciiTheme="minorHAnsi" w:hAnsiTheme="minorHAnsi" w:cstheme="minorHAnsi"/>
          <w:spacing w:val="-3"/>
        </w:rPr>
        <w:t>rich compound (equal to Rustoleum 7000 system)</w:t>
      </w:r>
      <w:r w:rsidR="00955F17" w:rsidRPr="004171E0">
        <w:rPr>
          <w:rFonts w:asciiTheme="minorHAnsi" w:hAnsiTheme="minorHAnsi" w:cstheme="minorHAnsi"/>
          <w:spacing w:val="-3"/>
        </w:rPr>
        <w:t xml:space="preserve">. </w:t>
      </w:r>
      <w:r w:rsidR="001663AE" w:rsidRPr="004171E0">
        <w:rPr>
          <w:rFonts w:asciiTheme="minorHAnsi" w:hAnsiTheme="minorHAnsi" w:cstheme="minorHAnsi"/>
          <w:spacing w:val="-3"/>
        </w:rPr>
        <w:t xml:space="preserve"> Spray </w:t>
      </w:r>
      <w:r w:rsidR="00955F17" w:rsidRPr="004171E0">
        <w:rPr>
          <w:rFonts w:asciiTheme="minorHAnsi" w:hAnsiTheme="minorHAnsi" w:cstheme="minorHAnsi"/>
          <w:spacing w:val="-3"/>
        </w:rPr>
        <w:t xml:space="preserve">can </w:t>
      </w:r>
      <w:r w:rsidR="006D3B55" w:rsidRPr="004171E0">
        <w:rPr>
          <w:rFonts w:asciiTheme="minorHAnsi" w:hAnsiTheme="minorHAnsi" w:cstheme="minorHAnsi"/>
          <w:spacing w:val="-3"/>
        </w:rPr>
        <w:t xml:space="preserve">cold galvanized </w:t>
      </w:r>
      <w:r w:rsidR="001663AE" w:rsidRPr="004171E0">
        <w:rPr>
          <w:rFonts w:asciiTheme="minorHAnsi" w:hAnsiTheme="minorHAnsi" w:cstheme="minorHAnsi"/>
          <w:spacing w:val="-3"/>
        </w:rPr>
        <w:t>products will not be acceptable</w:t>
      </w:r>
      <w:r w:rsidR="000F5CDC" w:rsidRPr="004171E0">
        <w:rPr>
          <w:rFonts w:asciiTheme="minorHAnsi" w:hAnsiTheme="minorHAnsi" w:cstheme="minorHAnsi"/>
          <w:spacing w:val="-3"/>
        </w:rPr>
        <w:t xml:space="preserve">. </w:t>
      </w:r>
    </w:p>
    <w:p w14:paraId="2F5CFA12" w14:textId="77777777" w:rsidR="000B3957" w:rsidRPr="004171E0" w:rsidRDefault="000B3957" w:rsidP="000B3957">
      <w:pPr>
        <w:pStyle w:val="BodyText"/>
        <w:spacing w:before="1"/>
        <w:rPr>
          <w:rFonts w:asciiTheme="minorHAnsi" w:hAnsiTheme="minorHAnsi" w:cstheme="minorHAnsi"/>
          <w:sz w:val="24"/>
          <w:szCs w:val="24"/>
        </w:rPr>
      </w:pPr>
    </w:p>
    <w:p w14:paraId="37275EA7" w14:textId="77777777" w:rsidR="000B3957" w:rsidRPr="004171E0" w:rsidRDefault="000B3957" w:rsidP="000B3957">
      <w:pPr>
        <w:pStyle w:val="BodyText"/>
        <w:rPr>
          <w:rFonts w:asciiTheme="minorHAnsi" w:hAnsiTheme="minorHAnsi" w:cstheme="minorHAnsi"/>
          <w:sz w:val="24"/>
          <w:szCs w:val="24"/>
        </w:rPr>
      </w:pPr>
    </w:p>
    <w:p w14:paraId="7C6710EB" w14:textId="77777777" w:rsidR="000B3957" w:rsidRPr="004171E0" w:rsidRDefault="000B3957" w:rsidP="000B3957">
      <w:pPr>
        <w:pStyle w:val="BodyText"/>
        <w:spacing w:before="6"/>
        <w:rPr>
          <w:rFonts w:asciiTheme="minorHAnsi" w:hAnsiTheme="minorHAnsi" w:cstheme="minorHAnsi"/>
          <w:sz w:val="24"/>
          <w:szCs w:val="24"/>
        </w:rPr>
      </w:pPr>
    </w:p>
    <w:p w14:paraId="190108ED" w14:textId="77777777" w:rsidR="000B3957" w:rsidRPr="004171E0" w:rsidRDefault="000B3957" w:rsidP="000B3957">
      <w:pPr>
        <w:ind w:left="20" w:right="718"/>
        <w:jc w:val="center"/>
        <w:rPr>
          <w:rFonts w:asciiTheme="minorHAnsi" w:hAnsiTheme="minorHAnsi" w:cstheme="minorHAnsi"/>
          <w:sz w:val="24"/>
          <w:szCs w:val="24"/>
        </w:rPr>
      </w:pPr>
      <w:r w:rsidRPr="004171E0">
        <w:rPr>
          <w:rFonts w:asciiTheme="minorHAnsi" w:hAnsiTheme="minorHAnsi" w:cstheme="minorHAnsi"/>
          <w:sz w:val="24"/>
          <w:szCs w:val="24"/>
        </w:rPr>
        <w:t>END OF SECTION</w:t>
      </w:r>
    </w:p>
    <w:p w14:paraId="62D002E2" w14:textId="77777777" w:rsidR="00D41CE9" w:rsidRPr="004171E0" w:rsidRDefault="00D41CE9">
      <w:pPr>
        <w:rPr>
          <w:rFonts w:asciiTheme="minorHAnsi" w:hAnsiTheme="minorHAnsi" w:cstheme="minorHAnsi"/>
          <w:sz w:val="24"/>
          <w:szCs w:val="24"/>
        </w:rPr>
      </w:pPr>
    </w:p>
    <w:sectPr w:rsidR="00D41CE9" w:rsidRPr="004171E0" w:rsidSect="005E74A5">
      <w:headerReference w:type="default" r:id="rId7"/>
      <w:footerReference w:type="default" r:id="rId8"/>
      <w:pgSz w:w="12240" w:h="15840"/>
      <w:pgMar w:top="1500" w:right="620" w:bottom="1350" w:left="1320" w:header="0" w:footer="7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BF4C0" w14:textId="77777777" w:rsidR="00E05225" w:rsidRDefault="00E05225">
      <w:r>
        <w:separator/>
      </w:r>
    </w:p>
  </w:endnote>
  <w:endnote w:type="continuationSeparator" w:id="0">
    <w:p w14:paraId="1E32B8FA" w14:textId="77777777" w:rsidR="00E05225" w:rsidRDefault="00E0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178D" w14:textId="77777777" w:rsidR="000E3CE2" w:rsidRDefault="00E05225">
    <w:pPr>
      <w:pStyle w:val="BodyText"/>
      <w:spacing w:line="14" w:lineRule="auto"/>
      <w:rPr>
        <w:sz w:val="20"/>
      </w:rPr>
    </w:pPr>
    <w:r>
      <w:pict w14:anchorId="57C021D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5.45pt;margin-top:741.45pt;width:43.25pt;height:15.3pt;z-index:-251658752;mso-position-horizontal-relative:page;mso-position-vertical-relative:page" filled="f" stroked="f">
          <v:textbox style="mso-next-textbox:#_x0000_s2049" inset="0,0,0,0">
            <w:txbxContent>
              <w:p w14:paraId="00DE5833" w14:textId="77777777" w:rsidR="000E3CE2" w:rsidRDefault="000B3957">
                <w:pPr>
                  <w:spacing w:before="10"/>
                  <w:ind w:left="20"/>
                  <w:rPr>
                    <w:rFonts w:ascii="Times New Roman"/>
                    <w:sz w:val="24"/>
                  </w:rPr>
                </w:pPr>
                <w:r>
                  <w:rPr>
                    <w:rFonts w:ascii="Times New Roman"/>
                    <w:sz w:val="24"/>
                  </w:rPr>
                  <w:t>05500-</w:t>
                </w: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DF2A" w14:textId="77777777" w:rsidR="00E05225" w:rsidRDefault="00E05225">
      <w:r>
        <w:separator/>
      </w:r>
    </w:p>
  </w:footnote>
  <w:footnote w:type="continuationSeparator" w:id="0">
    <w:p w14:paraId="1A1FFA95" w14:textId="77777777" w:rsidR="00E05225" w:rsidRDefault="00E05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6579" w14:textId="6CF1CB39" w:rsidR="00595173" w:rsidRPr="009403D2" w:rsidRDefault="00595173" w:rsidP="00595173">
    <w:pPr>
      <w:widowControl/>
      <w:shd w:val="clear" w:color="auto" w:fill="FFFFFF"/>
      <w:tabs>
        <w:tab w:val="left" w:pos="0"/>
      </w:tabs>
      <w:ind w:left="-1440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9776" behindDoc="0" locked="0" layoutInCell="1" allowOverlap="1" wp14:anchorId="2C36E282" wp14:editId="484DD504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                             </w:t>
    </w:r>
    <w:r w:rsidRPr="009403D2">
      <w:rPr>
        <w:rFonts w:ascii="Calibri" w:hAnsi="Calibri" w:cs="Calibri"/>
        <w:smallCaps/>
        <w:color w:val="000000"/>
        <w:sz w:val="18"/>
        <w:szCs w:val="18"/>
      </w:rPr>
      <w:tab/>
    </w:r>
    <w:r w:rsidRPr="009403D2">
      <w:rPr>
        <w:rFonts w:ascii="Calibri" w:hAnsi="Calibri" w:cs="Calibri"/>
        <w:sz w:val="18"/>
        <w:szCs w:val="18"/>
      </w:rPr>
      <w:tab/>
    </w:r>
  </w:p>
  <w:p w14:paraId="5382F066" w14:textId="77777777" w:rsidR="00595173" w:rsidRDefault="00595173" w:rsidP="00595173">
    <w:pPr>
      <w:widowControl/>
      <w:shd w:val="clear" w:color="auto" w:fill="FFFFFF"/>
      <w:ind w:left="-1872"/>
      <w:outlineLvl w:val="0"/>
      <w:rPr>
        <w:rFonts w:ascii="Calibri" w:hAnsi="Calibri" w:cs="Calibri"/>
        <w:sz w:val="18"/>
        <w:szCs w:val="18"/>
      </w:rPr>
    </w:pPr>
    <w:r w:rsidRPr="009403D2">
      <w:rPr>
        <w:rFonts w:ascii="Calibri" w:hAnsi="Calibri" w:cs="Calibri"/>
        <w:sz w:val="18"/>
        <w:szCs w:val="18"/>
      </w:rPr>
      <w:t xml:space="preserve">                   </w:t>
    </w:r>
    <w:r>
      <w:rPr>
        <w:rFonts w:ascii="Calibri" w:hAnsi="Calibri" w:cs="Calibri"/>
        <w:sz w:val="18"/>
        <w:szCs w:val="18"/>
      </w:rPr>
      <w:t xml:space="preserve">          </w:t>
    </w:r>
    <w:r w:rsidRPr="009403D2">
      <w:rPr>
        <w:rFonts w:ascii="Calibri" w:hAnsi="Calibri" w:cs="Calibri"/>
        <w:sz w:val="18"/>
        <w:szCs w:val="18"/>
      </w:rPr>
      <w:t xml:space="preserve">CLINT COINTMENT          </w:t>
    </w:r>
  </w:p>
  <w:p w14:paraId="7B7CCD90" w14:textId="34B6B840" w:rsidR="00595173" w:rsidRDefault="00595173" w:rsidP="00595173">
    <w:pPr>
      <w:widowControl/>
      <w:shd w:val="clear" w:color="auto" w:fill="FFFFFF"/>
      <w:ind w:left="-1872"/>
      <w:outlineLvl w:val="0"/>
    </w:pPr>
    <w:r w:rsidRPr="009403D2">
      <w:rPr>
        <w:rFonts w:ascii="Calibri" w:hAnsi="Calibri" w:cs="Calibri"/>
        <w:sz w:val="18"/>
        <w:szCs w:val="18"/>
      </w:rPr>
      <w:t xml:space="preserve">                  </w:t>
    </w:r>
    <w:r>
      <w:rPr>
        <w:rFonts w:ascii="Calibri" w:hAnsi="Calibri" w:cs="Calibri"/>
        <w:sz w:val="18"/>
        <w:szCs w:val="18"/>
      </w:rPr>
      <w:t xml:space="preserve">          </w:t>
    </w:r>
    <w:r w:rsidRPr="009403D2">
      <w:rPr>
        <w:rFonts w:ascii="Calibri" w:hAnsi="Calibri" w:cs="Calibri"/>
        <w:sz w:val="18"/>
        <w:szCs w:val="18"/>
      </w:rPr>
      <w:t xml:space="preserve"> </w:t>
    </w:r>
    <w:r w:rsidRPr="009403D2">
      <w:rPr>
        <w:rFonts w:ascii="Calibri" w:hAnsi="Calibri" w:cs="Calibri"/>
        <w:smallCaps/>
        <w:color w:val="000000"/>
        <w:sz w:val="18"/>
        <w:szCs w:val="18"/>
      </w:rPr>
      <w:t xml:space="preserve">ascension parish </w:t>
    </w:r>
    <w:r w:rsidRPr="009403D2">
      <w:rPr>
        <w:rFonts w:ascii="Calibri" w:hAnsi="Calibri" w:cs="Calibri"/>
        <w:bCs/>
        <w:smallCaps/>
        <w:color w:val="000000"/>
        <w:sz w:val="18"/>
        <w:szCs w:val="18"/>
      </w:rPr>
      <w:t>president</w:t>
    </w:r>
    <w:r w:rsidRPr="009403D2">
      <w:rPr>
        <w:rFonts w:ascii="Calibri" w:hAnsi="Calibri" w:cs="Calibri"/>
        <w:sz w:val="18"/>
        <w:szCs w:val="18"/>
      </w:rPr>
      <w:t xml:space="preserve">                                                              www.ascensionparish.net</w:t>
    </w:r>
    <w:r>
      <w:ptab w:relativeTo="margin" w:alignment="center" w:leader="none"/>
    </w:r>
    <w:r>
      <w:ptab w:relativeTo="margin" w:alignment="right" w:leader="none"/>
    </w:r>
  </w:p>
  <w:p w14:paraId="60C743D8" w14:textId="57829214" w:rsidR="00595173" w:rsidRDefault="00595173" w:rsidP="00595173">
    <w:pPr>
      <w:widowControl/>
      <w:shd w:val="clear" w:color="auto" w:fill="FFFFFF"/>
      <w:ind w:left="-1872"/>
      <w:outlineLvl w:val="0"/>
    </w:pPr>
  </w:p>
  <w:p w14:paraId="472AF696" w14:textId="77777777" w:rsidR="00595173" w:rsidRDefault="00595173" w:rsidP="00595173">
    <w:pPr>
      <w:widowControl/>
      <w:shd w:val="clear" w:color="auto" w:fill="FFFFFF"/>
      <w:ind w:left="-1872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70814"/>
    <w:multiLevelType w:val="hybridMultilevel"/>
    <w:tmpl w:val="26A04EE0"/>
    <w:lvl w:ilvl="0" w:tplc="6010AEF2">
      <w:start w:val="2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 w:tplc="1DDA9F46">
      <w:start w:val="1"/>
      <w:numFmt w:val="decimalZero"/>
      <w:lvlText w:val="%1.%2"/>
      <w:lvlJc w:val="left"/>
      <w:pPr>
        <w:ind w:left="840" w:hanging="7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C562DF66">
      <w:start w:val="1"/>
      <w:numFmt w:val="upperLetter"/>
      <w:lvlText w:val="%3."/>
      <w:lvlJc w:val="left"/>
      <w:pPr>
        <w:ind w:left="1416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3" w:tplc="C81C6E52">
      <w:numFmt w:val="bullet"/>
      <w:lvlText w:val="•"/>
      <w:lvlJc w:val="left"/>
      <w:pPr>
        <w:ind w:left="3393" w:hanging="576"/>
      </w:pPr>
      <w:rPr>
        <w:rFonts w:hint="default"/>
      </w:rPr>
    </w:lvl>
    <w:lvl w:ilvl="4" w:tplc="B4084E24">
      <w:numFmt w:val="bullet"/>
      <w:lvlText w:val="•"/>
      <w:lvlJc w:val="left"/>
      <w:pPr>
        <w:ind w:left="4380" w:hanging="576"/>
      </w:pPr>
      <w:rPr>
        <w:rFonts w:hint="default"/>
      </w:rPr>
    </w:lvl>
    <w:lvl w:ilvl="5" w:tplc="2BF4B75E">
      <w:numFmt w:val="bullet"/>
      <w:lvlText w:val="•"/>
      <w:lvlJc w:val="left"/>
      <w:pPr>
        <w:ind w:left="5366" w:hanging="576"/>
      </w:pPr>
      <w:rPr>
        <w:rFonts w:hint="default"/>
      </w:rPr>
    </w:lvl>
    <w:lvl w:ilvl="6" w:tplc="3978011E">
      <w:numFmt w:val="bullet"/>
      <w:lvlText w:val="•"/>
      <w:lvlJc w:val="left"/>
      <w:pPr>
        <w:ind w:left="6353" w:hanging="576"/>
      </w:pPr>
      <w:rPr>
        <w:rFonts w:hint="default"/>
      </w:rPr>
    </w:lvl>
    <w:lvl w:ilvl="7" w:tplc="190E81F2">
      <w:numFmt w:val="bullet"/>
      <w:lvlText w:val="•"/>
      <w:lvlJc w:val="left"/>
      <w:pPr>
        <w:ind w:left="7340" w:hanging="576"/>
      </w:pPr>
      <w:rPr>
        <w:rFonts w:hint="default"/>
      </w:rPr>
    </w:lvl>
    <w:lvl w:ilvl="8" w:tplc="B67E9174">
      <w:numFmt w:val="bullet"/>
      <w:lvlText w:val="•"/>
      <w:lvlJc w:val="left"/>
      <w:pPr>
        <w:ind w:left="8326" w:hanging="576"/>
      </w:pPr>
      <w:rPr>
        <w:rFonts w:hint="default"/>
      </w:rPr>
    </w:lvl>
  </w:abstractNum>
  <w:abstractNum w:abstractNumId="1" w15:restartNumberingAfterBreak="0">
    <w:nsid w:val="4CDD7A8C"/>
    <w:multiLevelType w:val="hybridMultilevel"/>
    <w:tmpl w:val="44D610E0"/>
    <w:lvl w:ilvl="0" w:tplc="B8A0672E">
      <w:start w:val="1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 w:tplc="A89C1836">
      <w:start w:val="2"/>
      <w:numFmt w:val="decimalZero"/>
      <w:lvlText w:val="%1.%2"/>
      <w:lvlJc w:val="left"/>
      <w:pPr>
        <w:ind w:left="840" w:hanging="7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262A6370">
      <w:start w:val="1"/>
      <w:numFmt w:val="upperLetter"/>
      <w:lvlText w:val="%3."/>
      <w:lvlJc w:val="left"/>
      <w:pPr>
        <w:ind w:left="1408" w:hanging="756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3" w:tplc="40C8C482">
      <w:numFmt w:val="bullet"/>
      <w:lvlText w:val="•"/>
      <w:lvlJc w:val="left"/>
      <w:pPr>
        <w:ind w:left="2512" w:hanging="756"/>
      </w:pPr>
      <w:rPr>
        <w:rFonts w:hint="default"/>
      </w:rPr>
    </w:lvl>
    <w:lvl w:ilvl="4" w:tplc="56D8351E">
      <w:numFmt w:val="bullet"/>
      <w:lvlText w:val="•"/>
      <w:lvlJc w:val="left"/>
      <w:pPr>
        <w:ind w:left="3625" w:hanging="756"/>
      </w:pPr>
      <w:rPr>
        <w:rFonts w:hint="default"/>
      </w:rPr>
    </w:lvl>
    <w:lvl w:ilvl="5" w:tplc="473E7824">
      <w:numFmt w:val="bullet"/>
      <w:lvlText w:val="•"/>
      <w:lvlJc w:val="left"/>
      <w:pPr>
        <w:ind w:left="4737" w:hanging="756"/>
      </w:pPr>
      <w:rPr>
        <w:rFonts w:hint="default"/>
      </w:rPr>
    </w:lvl>
    <w:lvl w:ilvl="6" w:tplc="886ADE82">
      <w:numFmt w:val="bullet"/>
      <w:lvlText w:val="•"/>
      <w:lvlJc w:val="left"/>
      <w:pPr>
        <w:ind w:left="5850" w:hanging="756"/>
      </w:pPr>
      <w:rPr>
        <w:rFonts w:hint="default"/>
      </w:rPr>
    </w:lvl>
    <w:lvl w:ilvl="7" w:tplc="DED8C6B2">
      <w:numFmt w:val="bullet"/>
      <w:lvlText w:val="•"/>
      <w:lvlJc w:val="left"/>
      <w:pPr>
        <w:ind w:left="6962" w:hanging="756"/>
      </w:pPr>
      <w:rPr>
        <w:rFonts w:hint="default"/>
      </w:rPr>
    </w:lvl>
    <w:lvl w:ilvl="8" w:tplc="1B4A6786">
      <w:numFmt w:val="bullet"/>
      <w:lvlText w:val="•"/>
      <w:lvlJc w:val="left"/>
      <w:pPr>
        <w:ind w:left="8075" w:hanging="756"/>
      </w:pPr>
      <w:rPr>
        <w:rFonts w:hint="default"/>
      </w:rPr>
    </w:lvl>
  </w:abstractNum>
  <w:abstractNum w:abstractNumId="2" w15:restartNumberingAfterBreak="0">
    <w:nsid w:val="7399084E"/>
    <w:multiLevelType w:val="hybridMultilevel"/>
    <w:tmpl w:val="AB426F54"/>
    <w:lvl w:ilvl="0" w:tplc="5E544088">
      <w:start w:val="1"/>
      <w:numFmt w:val="upperLetter"/>
      <w:lvlText w:val="%1."/>
      <w:lvlJc w:val="left"/>
      <w:pPr>
        <w:ind w:left="1416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1" w:tplc="016004EA">
      <w:start w:val="1"/>
      <w:numFmt w:val="decimal"/>
      <w:lvlText w:val="%2."/>
      <w:lvlJc w:val="left"/>
      <w:pPr>
        <w:ind w:left="1992" w:hanging="57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EE58276C">
      <w:numFmt w:val="bullet"/>
      <w:lvlText w:val="•"/>
      <w:lvlJc w:val="left"/>
      <w:pPr>
        <w:ind w:left="2922" w:hanging="576"/>
      </w:pPr>
      <w:rPr>
        <w:rFonts w:hint="default"/>
      </w:rPr>
    </w:lvl>
    <w:lvl w:ilvl="3" w:tplc="C114969C">
      <w:numFmt w:val="bullet"/>
      <w:lvlText w:val="•"/>
      <w:lvlJc w:val="left"/>
      <w:pPr>
        <w:ind w:left="3844" w:hanging="576"/>
      </w:pPr>
      <w:rPr>
        <w:rFonts w:hint="default"/>
      </w:rPr>
    </w:lvl>
    <w:lvl w:ilvl="4" w:tplc="55700364">
      <w:numFmt w:val="bullet"/>
      <w:lvlText w:val="•"/>
      <w:lvlJc w:val="left"/>
      <w:pPr>
        <w:ind w:left="4766" w:hanging="576"/>
      </w:pPr>
      <w:rPr>
        <w:rFonts w:hint="default"/>
      </w:rPr>
    </w:lvl>
    <w:lvl w:ilvl="5" w:tplc="82DEE1A0">
      <w:numFmt w:val="bullet"/>
      <w:lvlText w:val="•"/>
      <w:lvlJc w:val="left"/>
      <w:pPr>
        <w:ind w:left="5688" w:hanging="576"/>
      </w:pPr>
      <w:rPr>
        <w:rFonts w:hint="default"/>
      </w:rPr>
    </w:lvl>
    <w:lvl w:ilvl="6" w:tplc="7A0EDDFC">
      <w:numFmt w:val="bullet"/>
      <w:lvlText w:val="•"/>
      <w:lvlJc w:val="left"/>
      <w:pPr>
        <w:ind w:left="6611" w:hanging="576"/>
      </w:pPr>
      <w:rPr>
        <w:rFonts w:hint="default"/>
      </w:rPr>
    </w:lvl>
    <w:lvl w:ilvl="7" w:tplc="BBCAC5F0">
      <w:numFmt w:val="bullet"/>
      <w:lvlText w:val="•"/>
      <w:lvlJc w:val="left"/>
      <w:pPr>
        <w:ind w:left="7533" w:hanging="576"/>
      </w:pPr>
      <w:rPr>
        <w:rFonts w:hint="default"/>
      </w:rPr>
    </w:lvl>
    <w:lvl w:ilvl="8" w:tplc="032A9D22">
      <w:numFmt w:val="bullet"/>
      <w:lvlText w:val="•"/>
      <w:lvlJc w:val="left"/>
      <w:pPr>
        <w:ind w:left="8455" w:hanging="576"/>
      </w:pPr>
      <w:rPr>
        <w:rFonts w:hint="default"/>
      </w:rPr>
    </w:lvl>
  </w:abstractNum>
  <w:abstractNum w:abstractNumId="3" w15:restartNumberingAfterBreak="0">
    <w:nsid w:val="7DB96B3E"/>
    <w:multiLevelType w:val="hybridMultilevel"/>
    <w:tmpl w:val="E48C660A"/>
    <w:lvl w:ilvl="0" w:tplc="113A1FD8">
      <w:start w:val="3"/>
      <w:numFmt w:val="decimal"/>
      <w:lvlText w:val="%1"/>
      <w:lvlJc w:val="left"/>
      <w:pPr>
        <w:ind w:left="840" w:hanging="720"/>
        <w:jc w:val="left"/>
      </w:pPr>
      <w:rPr>
        <w:rFonts w:hint="default"/>
      </w:rPr>
    </w:lvl>
    <w:lvl w:ilvl="1" w:tplc="E71EFFF8">
      <w:start w:val="1"/>
      <w:numFmt w:val="decimalZero"/>
      <w:lvlText w:val="%1.%2"/>
      <w:lvlJc w:val="left"/>
      <w:pPr>
        <w:ind w:left="840" w:hanging="7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2" w:tplc="7436D6E6">
      <w:start w:val="1"/>
      <w:numFmt w:val="upperLetter"/>
      <w:lvlText w:val="%3."/>
      <w:lvlJc w:val="left"/>
      <w:pPr>
        <w:ind w:left="1413" w:hanging="51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</w:rPr>
    </w:lvl>
    <w:lvl w:ilvl="3" w:tplc="E5883C06">
      <w:numFmt w:val="bullet"/>
      <w:lvlText w:val="•"/>
      <w:lvlJc w:val="left"/>
      <w:pPr>
        <w:ind w:left="3393" w:hanging="516"/>
      </w:pPr>
      <w:rPr>
        <w:rFonts w:hint="default"/>
      </w:rPr>
    </w:lvl>
    <w:lvl w:ilvl="4" w:tplc="3DA8BC24">
      <w:numFmt w:val="bullet"/>
      <w:lvlText w:val="•"/>
      <w:lvlJc w:val="left"/>
      <w:pPr>
        <w:ind w:left="4380" w:hanging="516"/>
      </w:pPr>
      <w:rPr>
        <w:rFonts w:hint="default"/>
      </w:rPr>
    </w:lvl>
    <w:lvl w:ilvl="5" w:tplc="28DA9122">
      <w:numFmt w:val="bullet"/>
      <w:lvlText w:val="•"/>
      <w:lvlJc w:val="left"/>
      <w:pPr>
        <w:ind w:left="5366" w:hanging="516"/>
      </w:pPr>
      <w:rPr>
        <w:rFonts w:hint="default"/>
      </w:rPr>
    </w:lvl>
    <w:lvl w:ilvl="6" w:tplc="34FE6B12">
      <w:numFmt w:val="bullet"/>
      <w:lvlText w:val="•"/>
      <w:lvlJc w:val="left"/>
      <w:pPr>
        <w:ind w:left="6353" w:hanging="516"/>
      </w:pPr>
      <w:rPr>
        <w:rFonts w:hint="default"/>
      </w:rPr>
    </w:lvl>
    <w:lvl w:ilvl="7" w:tplc="FD7C2BC6">
      <w:numFmt w:val="bullet"/>
      <w:lvlText w:val="•"/>
      <w:lvlJc w:val="left"/>
      <w:pPr>
        <w:ind w:left="7340" w:hanging="516"/>
      </w:pPr>
      <w:rPr>
        <w:rFonts w:hint="default"/>
      </w:rPr>
    </w:lvl>
    <w:lvl w:ilvl="8" w:tplc="AFFCD8B0">
      <w:numFmt w:val="bullet"/>
      <w:lvlText w:val="•"/>
      <w:lvlJc w:val="left"/>
      <w:pPr>
        <w:ind w:left="8326" w:hanging="516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B3957"/>
    <w:rsid w:val="000B3957"/>
    <w:rsid w:val="000C6A5A"/>
    <w:rsid w:val="000F5CDC"/>
    <w:rsid w:val="001663AE"/>
    <w:rsid w:val="001D5963"/>
    <w:rsid w:val="002347EA"/>
    <w:rsid w:val="00304D34"/>
    <w:rsid w:val="003A06C9"/>
    <w:rsid w:val="004171E0"/>
    <w:rsid w:val="00570262"/>
    <w:rsid w:val="00595173"/>
    <w:rsid w:val="005E74A5"/>
    <w:rsid w:val="006D3B55"/>
    <w:rsid w:val="0078267A"/>
    <w:rsid w:val="007D2C2F"/>
    <w:rsid w:val="00955F17"/>
    <w:rsid w:val="00A9297C"/>
    <w:rsid w:val="00C02F89"/>
    <w:rsid w:val="00C85336"/>
    <w:rsid w:val="00CC5DCC"/>
    <w:rsid w:val="00D41CE9"/>
    <w:rsid w:val="00DC1F69"/>
    <w:rsid w:val="00E0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A2B3BF"/>
  <w15:chartTrackingRefBased/>
  <w15:docId w15:val="{C1D870D9-C082-45D4-BD9A-0347924B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95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4">
    <w:name w:val="heading 4"/>
    <w:basedOn w:val="Normal"/>
    <w:link w:val="Heading4Char"/>
    <w:uiPriority w:val="9"/>
    <w:unhideWhenUsed/>
    <w:qFormat/>
    <w:rsid w:val="000B3957"/>
    <w:pPr>
      <w:ind w:left="1200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B395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B3957"/>
  </w:style>
  <w:style w:type="character" w:customStyle="1" w:styleId="BodyTextChar">
    <w:name w:val="Body Text Char"/>
    <w:basedOn w:val="DefaultParagraphFont"/>
    <w:link w:val="BodyText"/>
    <w:uiPriority w:val="1"/>
    <w:rsid w:val="000B3957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0B3957"/>
    <w:pPr>
      <w:ind w:left="200" w:hanging="721"/>
    </w:pPr>
  </w:style>
  <w:style w:type="paragraph" w:styleId="Header">
    <w:name w:val="header"/>
    <w:basedOn w:val="Normal"/>
    <w:link w:val="HeaderChar"/>
    <w:uiPriority w:val="99"/>
    <w:unhideWhenUsed/>
    <w:rsid w:val="005951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17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951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17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BA31577C-4B31-4215-B92B-21213D2F757D}"/>
</file>

<file path=customXml/itemProps2.xml><?xml version="1.0" encoding="utf-8"?>
<ds:datastoreItem xmlns:ds="http://schemas.openxmlformats.org/officeDocument/2006/customXml" ds:itemID="{11066348-579D-478D-A9F8-A1F6316AE49F}"/>
</file>

<file path=customXml/itemProps3.xml><?xml version="1.0" encoding="utf-8"?>
<ds:datastoreItem xmlns:ds="http://schemas.openxmlformats.org/officeDocument/2006/customXml" ds:itemID="{B45D7C54-AFE2-4400-A3A1-9A7E875C27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 Mayer</dc:creator>
  <cp:keywords/>
  <dc:description/>
  <cp:lastModifiedBy>Vickie Oddo</cp:lastModifiedBy>
  <cp:revision>13</cp:revision>
  <dcterms:created xsi:type="dcterms:W3CDTF">2021-02-17T21:41:00Z</dcterms:created>
  <dcterms:modified xsi:type="dcterms:W3CDTF">2021-05-10T14:48:00Z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